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FC121" w14:textId="77777777" w:rsidR="006D5FE4" w:rsidRPr="008570C0" w:rsidRDefault="006D5FE4" w:rsidP="008570C0">
      <w:pPr>
        <w:pBdr>
          <w:top w:val="nil"/>
          <w:left w:val="nil"/>
          <w:bottom w:val="nil"/>
          <w:right w:val="nil"/>
          <w:between w:val="nil"/>
        </w:pBdr>
        <w:spacing w:after="0" w:line="240" w:lineRule="auto"/>
        <w:rPr>
          <w:rFonts w:ascii="Leelawadee UI" w:eastAsia="Arial" w:hAnsi="Leelawadee UI" w:cs="Leelawadee UI"/>
          <w:b/>
          <w:color w:val="000000"/>
          <w:sz w:val="18"/>
          <w:szCs w:val="18"/>
          <w:lang w:val="es-ES_tradnl" w:eastAsia="es-MX"/>
        </w:rPr>
      </w:pPr>
    </w:p>
    <w:p w14:paraId="3550BDF8" w14:textId="77777777" w:rsidR="006D5FE4" w:rsidRPr="008570C0" w:rsidRDefault="006D5FE4" w:rsidP="00546EA7">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CONSEJO MUNICIPAL DEL DEPORTE (COMUDE) DE TLAJOMULCO DE ZÚÑIGA, JALISCO</w:t>
      </w:r>
    </w:p>
    <w:p w14:paraId="7594A8A9" w14:textId="77777777" w:rsidR="006D5FE4" w:rsidRPr="008570C0" w:rsidRDefault="006D5FE4"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r w:rsidRPr="008570C0">
        <w:rPr>
          <w:rFonts w:ascii="Leelawadee UI" w:eastAsia="Arial" w:hAnsi="Leelawadee UI" w:cs="Leelawadee UI"/>
          <w:b/>
          <w:color w:val="000000"/>
          <w:sz w:val="18"/>
          <w:szCs w:val="18"/>
          <w:lang w:val="es-ES_tradnl" w:eastAsia="es-MX"/>
        </w:rPr>
        <w:t>“CONVOCATORIA y BASES DE LICITACIÓN PÚBLICA LOCAL SIN CONCURRENCIA DE COMITÉ”</w:t>
      </w:r>
    </w:p>
    <w:p w14:paraId="631745DE" w14:textId="77777777" w:rsidR="006D5FE4" w:rsidRPr="008570C0" w:rsidRDefault="006D5FE4" w:rsidP="00112D7B">
      <w:pPr>
        <w:pBdr>
          <w:top w:val="nil"/>
          <w:left w:val="nil"/>
          <w:bottom w:val="nil"/>
          <w:right w:val="nil"/>
          <w:between w:val="nil"/>
        </w:pBdr>
        <w:spacing w:after="0" w:line="240" w:lineRule="auto"/>
        <w:jc w:val="center"/>
        <w:rPr>
          <w:rFonts w:ascii="Leelawadee UI" w:eastAsia="Arial" w:hAnsi="Leelawadee UI" w:cs="Leelawadee UI"/>
          <w:b/>
          <w:color w:val="000000"/>
          <w:sz w:val="18"/>
          <w:szCs w:val="18"/>
          <w:lang w:val="es-ES_tradnl" w:eastAsia="es-MX"/>
        </w:rPr>
      </w:pPr>
    </w:p>
    <w:p w14:paraId="0EE033D6" w14:textId="77777777" w:rsidR="006D5FE4" w:rsidRPr="008570C0" w:rsidRDefault="006D5FE4" w:rsidP="00112D7B">
      <w:pPr>
        <w:spacing w:after="0" w:line="240" w:lineRule="auto"/>
        <w:jc w:val="center"/>
        <w:rPr>
          <w:rFonts w:ascii="Leelawadee UI" w:hAnsi="Leelawadee UI" w:cs="Leelawadee UI"/>
          <w:b/>
          <w:bCs/>
          <w:sz w:val="18"/>
          <w:szCs w:val="18"/>
        </w:rPr>
      </w:pPr>
      <w:r w:rsidRPr="008570C0">
        <w:rPr>
          <w:rFonts w:ascii="Leelawadee UI" w:hAnsi="Leelawadee UI" w:cs="Leelawadee UI"/>
          <w:b/>
          <w:bCs/>
          <w:noProof/>
          <w:sz w:val="18"/>
          <w:szCs w:val="18"/>
        </w:rPr>
        <w:t xml:space="preserve">Licitación </w:t>
      </w:r>
      <w:r w:rsidRPr="00DA3F61">
        <w:rPr>
          <w:rFonts w:ascii="Leelawadee UI" w:hAnsi="Leelawadee UI" w:cs="Leelawadee UI"/>
          <w:b/>
          <w:bCs/>
          <w:noProof/>
          <w:sz w:val="18"/>
          <w:szCs w:val="18"/>
        </w:rPr>
        <w:t>OPD/CMD/SC-02/2024</w:t>
      </w:r>
    </w:p>
    <w:p w14:paraId="4A315895" w14:textId="77777777" w:rsidR="006D5FE4" w:rsidRPr="008570C0" w:rsidRDefault="006D5FE4" w:rsidP="00112D7B">
      <w:pPr>
        <w:spacing w:after="0" w:line="240" w:lineRule="auto"/>
        <w:jc w:val="center"/>
        <w:rPr>
          <w:rFonts w:ascii="Leelawadee UI" w:hAnsi="Leelawadee UI" w:cs="Leelawadee UI"/>
          <w:b/>
          <w:bCs/>
          <w:noProof/>
          <w:sz w:val="18"/>
          <w:szCs w:val="18"/>
        </w:rPr>
      </w:pPr>
      <w:r w:rsidRPr="00DA3F61">
        <w:rPr>
          <w:rFonts w:ascii="Leelawadee UI" w:hAnsi="Leelawadee UI" w:cs="Leelawadee UI"/>
          <w:b/>
          <w:bCs/>
          <w:noProof/>
          <w:sz w:val="18"/>
          <w:szCs w:val="18"/>
        </w:rPr>
        <w:t>"ADQUISICIÓN DE PAPELERIA PARA LAS OFICINAS DEL CONSEJO MUNICIPAL DEL DEPORTE (COMUDE) DE TLAJOMULCO DE ZÚÑIGA, JALISCO".</w:t>
      </w:r>
    </w:p>
    <w:p w14:paraId="62201CAD" w14:textId="77777777" w:rsidR="006D5FE4" w:rsidRPr="008570C0" w:rsidRDefault="006D5FE4" w:rsidP="00112D7B">
      <w:pPr>
        <w:spacing w:after="0" w:line="240" w:lineRule="auto"/>
        <w:jc w:val="center"/>
        <w:rPr>
          <w:rFonts w:ascii="Leelawadee UI" w:hAnsi="Leelawadee UI" w:cs="Leelawadee UI"/>
          <w:b/>
          <w:bCs/>
          <w:sz w:val="20"/>
          <w:szCs w:val="20"/>
        </w:rPr>
      </w:pPr>
    </w:p>
    <w:p w14:paraId="04F8FCCE" w14:textId="77777777" w:rsidR="006D5FE4" w:rsidRPr="008570C0" w:rsidRDefault="006D5FE4" w:rsidP="00112D7B">
      <w:pPr>
        <w:ind w:firstLine="708"/>
        <w:jc w:val="both"/>
        <w:rPr>
          <w:rFonts w:ascii="Leelawadee UI" w:hAnsi="Leelawadee UI" w:cs="Leelawadee UI"/>
          <w:sz w:val="18"/>
          <w:szCs w:val="18"/>
        </w:rPr>
      </w:pPr>
      <w:r w:rsidRPr="008570C0">
        <w:rPr>
          <w:rFonts w:ascii="Leelawadee UI" w:hAnsi="Leelawadee UI" w:cs="Leelawadee UI"/>
          <w:sz w:val="18"/>
          <w:szCs w:val="18"/>
        </w:rPr>
        <w:t>El Municipio de Tlajomulco de Zúñiga, Jalisco a través de su OPD Consejo Municipal del Deporte de Tlajomulco de Zúñiga, Jalisco, ubicado en Calle Constitución Ote. 157, Int. B,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tbl>
      <w:tblPr>
        <w:tblStyle w:val="Tablaconcuadrcula"/>
        <w:tblW w:w="0" w:type="auto"/>
        <w:tblLook w:val="04A0" w:firstRow="1" w:lastRow="0" w:firstColumn="1" w:lastColumn="0" w:noHBand="0" w:noVBand="1"/>
      </w:tblPr>
      <w:tblGrid>
        <w:gridCol w:w="4106"/>
        <w:gridCol w:w="4722"/>
      </w:tblGrid>
      <w:tr w:rsidR="006D5FE4" w:rsidRPr="008570C0" w14:paraId="70F1C469" w14:textId="77777777" w:rsidTr="008570C0">
        <w:tc>
          <w:tcPr>
            <w:tcW w:w="4106" w:type="dxa"/>
            <w:vAlign w:val="center"/>
          </w:tcPr>
          <w:p w14:paraId="5F072A26" w14:textId="77777777" w:rsidR="006D5FE4" w:rsidRPr="008570C0" w:rsidRDefault="006D5FE4"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Origen de los Recursos </w:t>
            </w:r>
          </w:p>
        </w:tc>
        <w:tc>
          <w:tcPr>
            <w:tcW w:w="4722" w:type="dxa"/>
            <w:vAlign w:val="center"/>
          </w:tcPr>
          <w:p w14:paraId="30E8E04D" w14:textId="77777777" w:rsidR="006D5FE4" w:rsidRPr="008570C0" w:rsidRDefault="006D5FE4"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Municipal </w:t>
            </w:r>
          </w:p>
        </w:tc>
      </w:tr>
      <w:tr w:rsidR="006D5FE4" w:rsidRPr="008570C0" w14:paraId="2AB8D007" w14:textId="77777777" w:rsidTr="008570C0">
        <w:tc>
          <w:tcPr>
            <w:tcW w:w="4106" w:type="dxa"/>
            <w:vAlign w:val="center"/>
          </w:tcPr>
          <w:p w14:paraId="0608D334" w14:textId="77777777" w:rsidR="006D5FE4" w:rsidRPr="008570C0" w:rsidRDefault="006D5FE4"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Carácter de la Licitación </w:t>
            </w:r>
          </w:p>
        </w:tc>
        <w:tc>
          <w:tcPr>
            <w:tcW w:w="4722" w:type="dxa"/>
            <w:vAlign w:val="center"/>
          </w:tcPr>
          <w:p w14:paraId="1B9B2A77" w14:textId="77777777" w:rsidR="006D5FE4" w:rsidRPr="008570C0" w:rsidRDefault="006D5FE4" w:rsidP="002F0AC8">
            <w:pPr>
              <w:jc w:val="both"/>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Local (El Licitante deberá presentar </w:t>
            </w:r>
            <w:r w:rsidRPr="008570C0">
              <w:rPr>
                <w:rFonts w:ascii="Leelawadee UI" w:hAnsi="Leelawadee UI" w:cs="Leelawadee UI"/>
                <w:color w:val="222222"/>
                <w:sz w:val="18"/>
                <w:szCs w:val="18"/>
                <w:shd w:val="clear" w:color="auto" w:fill="FFFFFF"/>
              </w:rPr>
              <w:t>Comprobante de domicilio fiscal expedido por el SAT, de que se desprenda se encuentre domiciliado en el Estado de Jalisco)</w:t>
            </w:r>
          </w:p>
        </w:tc>
      </w:tr>
      <w:tr w:rsidR="006D5FE4" w:rsidRPr="008570C0" w14:paraId="037FD789" w14:textId="77777777" w:rsidTr="008570C0">
        <w:tc>
          <w:tcPr>
            <w:tcW w:w="4106" w:type="dxa"/>
            <w:vAlign w:val="center"/>
          </w:tcPr>
          <w:p w14:paraId="0F116A3F" w14:textId="77777777" w:rsidR="006D5FE4" w:rsidRPr="008570C0" w:rsidRDefault="006D5FE4"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Ejercicio Fiscal que abarca la Contratación </w:t>
            </w:r>
          </w:p>
        </w:tc>
        <w:tc>
          <w:tcPr>
            <w:tcW w:w="4722" w:type="dxa"/>
            <w:vAlign w:val="center"/>
          </w:tcPr>
          <w:p w14:paraId="2A25B43A" w14:textId="77777777" w:rsidR="006D5FE4" w:rsidRPr="008570C0" w:rsidRDefault="006D5FE4"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2023</w:t>
            </w:r>
          </w:p>
        </w:tc>
      </w:tr>
      <w:tr w:rsidR="006D5FE4" w:rsidRPr="008570C0" w14:paraId="2B5C2EE4" w14:textId="77777777" w:rsidTr="008570C0">
        <w:tc>
          <w:tcPr>
            <w:tcW w:w="4106" w:type="dxa"/>
            <w:vAlign w:val="center"/>
          </w:tcPr>
          <w:p w14:paraId="5A7C5AAA" w14:textId="77777777" w:rsidR="006D5FE4" w:rsidRPr="008570C0" w:rsidRDefault="006D5FE4"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Tipo de Contrato o Pedido (Orden de Compra)</w:t>
            </w:r>
          </w:p>
        </w:tc>
        <w:tc>
          <w:tcPr>
            <w:tcW w:w="4722" w:type="dxa"/>
            <w:vAlign w:val="center"/>
          </w:tcPr>
          <w:p w14:paraId="6FAF18ED" w14:textId="77777777" w:rsidR="006D5FE4" w:rsidRPr="008570C0" w:rsidRDefault="006D5FE4" w:rsidP="00112D7B">
            <w:pPr>
              <w:rPr>
                <w:rFonts w:ascii="Leelawadee UI" w:hAnsi="Leelawadee UI" w:cs="Leelawadee UI"/>
                <w:sz w:val="18"/>
                <w:szCs w:val="18"/>
                <w:lang w:val="es-ES_tradnl" w:eastAsia="es-ES"/>
              </w:rPr>
            </w:pPr>
            <w:r w:rsidRPr="00DA3F61">
              <w:rPr>
                <w:rFonts w:ascii="Leelawadee UI" w:hAnsi="Leelawadee UI" w:cs="Leelawadee UI"/>
                <w:noProof/>
                <w:sz w:val="18"/>
                <w:szCs w:val="18"/>
                <w:lang w:val="es-ES_tradnl" w:eastAsia="es-ES"/>
              </w:rPr>
              <w:t>CERRADO</w:t>
            </w:r>
          </w:p>
        </w:tc>
      </w:tr>
      <w:tr w:rsidR="006D5FE4" w:rsidRPr="008570C0" w14:paraId="3F317CCF" w14:textId="77777777" w:rsidTr="008570C0">
        <w:tc>
          <w:tcPr>
            <w:tcW w:w="4106" w:type="dxa"/>
            <w:vAlign w:val="center"/>
          </w:tcPr>
          <w:p w14:paraId="0A7F9ECC" w14:textId="77777777" w:rsidR="006D5FE4" w:rsidRPr="008570C0" w:rsidRDefault="006D5FE4"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Adjudicación de los Bienes o Servicios </w:t>
            </w:r>
          </w:p>
        </w:tc>
        <w:tc>
          <w:tcPr>
            <w:tcW w:w="4722" w:type="dxa"/>
            <w:vAlign w:val="center"/>
          </w:tcPr>
          <w:p w14:paraId="5CFBB3E7" w14:textId="77777777" w:rsidR="006D5FE4" w:rsidRPr="008570C0" w:rsidRDefault="006D5FE4" w:rsidP="00112D7B">
            <w:pPr>
              <w:rPr>
                <w:rFonts w:ascii="Leelawadee UI" w:hAnsi="Leelawadee UI" w:cs="Leelawadee UI"/>
                <w:b/>
                <w:sz w:val="18"/>
                <w:szCs w:val="18"/>
                <w:lang w:val="es-ES_tradnl" w:eastAsia="es-ES"/>
              </w:rPr>
            </w:pPr>
            <w:r w:rsidRPr="00DA3F61">
              <w:rPr>
                <w:rFonts w:ascii="Leelawadee UI" w:hAnsi="Leelawadee UI" w:cs="Leelawadee UI"/>
                <w:b/>
                <w:noProof/>
                <w:sz w:val="18"/>
                <w:szCs w:val="18"/>
                <w:lang w:val="es-ES_tradnl" w:eastAsia="es-ES"/>
              </w:rPr>
              <w:t>Se podrá adjudicar a varios licitantes</w:t>
            </w:r>
          </w:p>
        </w:tc>
      </w:tr>
      <w:tr w:rsidR="006D5FE4" w:rsidRPr="008570C0" w14:paraId="7952201D" w14:textId="77777777" w:rsidTr="008570C0">
        <w:tc>
          <w:tcPr>
            <w:tcW w:w="4106" w:type="dxa"/>
            <w:vAlign w:val="center"/>
          </w:tcPr>
          <w:p w14:paraId="688DED82" w14:textId="77777777" w:rsidR="006D5FE4" w:rsidRPr="008570C0" w:rsidRDefault="006D5FE4"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La partida presupuestal, de conformidad con el clasificador por objeto del gasto</w:t>
            </w:r>
          </w:p>
        </w:tc>
        <w:tc>
          <w:tcPr>
            <w:tcW w:w="4722" w:type="dxa"/>
            <w:vAlign w:val="center"/>
          </w:tcPr>
          <w:p w14:paraId="27DD8C0A" w14:textId="77777777" w:rsidR="006D5FE4" w:rsidRPr="008570C0" w:rsidRDefault="006D5FE4" w:rsidP="00112D7B">
            <w:pPr>
              <w:rPr>
                <w:rFonts w:ascii="Leelawadee UI" w:hAnsi="Leelawadee UI" w:cs="Leelawadee UI"/>
                <w:b/>
                <w:sz w:val="18"/>
                <w:szCs w:val="18"/>
                <w:lang w:val="es-ES_tradnl" w:eastAsia="es-ES"/>
              </w:rPr>
            </w:pPr>
            <w:r w:rsidRPr="00DA3F61">
              <w:rPr>
                <w:rFonts w:ascii="Leelawadee UI" w:hAnsi="Leelawadee UI" w:cs="Leelawadee UI"/>
                <w:b/>
                <w:noProof/>
                <w:sz w:val="18"/>
                <w:szCs w:val="18"/>
                <w:lang w:val="es-ES_tradnl" w:eastAsia="es-ES"/>
              </w:rPr>
              <w:t>211</w:t>
            </w:r>
          </w:p>
        </w:tc>
      </w:tr>
      <w:tr w:rsidR="006D5FE4" w:rsidRPr="008570C0" w14:paraId="0157650D" w14:textId="77777777" w:rsidTr="008570C0">
        <w:tc>
          <w:tcPr>
            <w:tcW w:w="4106" w:type="dxa"/>
            <w:vAlign w:val="center"/>
          </w:tcPr>
          <w:p w14:paraId="5EA6F97C" w14:textId="77777777" w:rsidR="006D5FE4" w:rsidRPr="008570C0" w:rsidRDefault="006D5FE4"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 xml:space="preserve">Criterio de evaluación de propuestas </w:t>
            </w:r>
          </w:p>
        </w:tc>
        <w:tc>
          <w:tcPr>
            <w:tcW w:w="4722" w:type="dxa"/>
            <w:vAlign w:val="center"/>
          </w:tcPr>
          <w:p w14:paraId="46BDFB1D" w14:textId="77777777" w:rsidR="006D5FE4" w:rsidRPr="008570C0" w:rsidRDefault="006D5FE4" w:rsidP="00112D7B">
            <w:pPr>
              <w:rPr>
                <w:rFonts w:ascii="Leelawadee UI" w:hAnsi="Leelawadee UI" w:cs="Leelawadee UI"/>
                <w:sz w:val="18"/>
                <w:szCs w:val="18"/>
                <w:lang w:val="es-ES_tradnl" w:eastAsia="es-ES"/>
              </w:rPr>
            </w:pPr>
            <w:r w:rsidRPr="008570C0">
              <w:rPr>
                <w:rFonts w:ascii="Leelawadee UI" w:hAnsi="Leelawadee UI" w:cs="Leelawadee UI"/>
                <w:sz w:val="18"/>
                <w:szCs w:val="18"/>
                <w:lang w:val="es-ES_tradnl" w:eastAsia="es-ES"/>
              </w:rPr>
              <w:t>Binario</w:t>
            </w:r>
          </w:p>
        </w:tc>
      </w:tr>
      <w:tr w:rsidR="006D5FE4" w:rsidRPr="008570C0" w14:paraId="04B087EB" w14:textId="77777777" w:rsidTr="006D4358">
        <w:trPr>
          <w:trHeight w:val="303"/>
        </w:trPr>
        <w:tc>
          <w:tcPr>
            <w:tcW w:w="4106" w:type="dxa"/>
            <w:vAlign w:val="center"/>
          </w:tcPr>
          <w:p w14:paraId="10CC4B37" w14:textId="77777777" w:rsidR="006D5FE4" w:rsidRPr="008570C0" w:rsidRDefault="006D5FE4" w:rsidP="00112D7B">
            <w:pPr>
              <w:rPr>
                <w:rFonts w:ascii="Leelawadee UI" w:hAnsi="Leelawadee UI" w:cs="Leelawadee UI"/>
                <w:sz w:val="18"/>
                <w:szCs w:val="18"/>
              </w:rPr>
            </w:pPr>
            <w:r w:rsidRPr="008570C0">
              <w:rPr>
                <w:rFonts w:ascii="Leelawadee UI" w:hAnsi="Leelawadee UI" w:cs="Leelawadee UI"/>
                <w:sz w:val="18"/>
                <w:szCs w:val="18"/>
              </w:rPr>
              <w:t>Fecha de Publicación</w:t>
            </w:r>
          </w:p>
        </w:tc>
        <w:tc>
          <w:tcPr>
            <w:tcW w:w="4722" w:type="dxa"/>
            <w:vAlign w:val="center"/>
          </w:tcPr>
          <w:p w14:paraId="086E25E5" w14:textId="1402C702" w:rsidR="006D5FE4" w:rsidRPr="008570C0" w:rsidRDefault="00A21A45" w:rsidP="00112D7B">
            <w:pPr>
              <w:spacing w:after="200" w:line="276" w:lineRule="auto"/>
              <w:rPr>
                <w:rFonts w:ascii="Leelawadee UI" w:hAnsi="Leelawadee UI" w:cs="Leelawadee UI"/>
                <w:b/>
                <w:sz w:val="18"/>
                <w:szCs w:val="18"/>
              </w:rPr>
            </w:pPr>
            <w:r>
              <w:rPr>
                <w:rFonts w:ascii="Leelawadee UI" w:hAnsi="Leelawadee UI" w:cs="Leelawadee UI"/>
                <w:b/>
                <w:noProof/>
                <w:sz w:val="18"/>
                <w:szCs w:val="18"/>
              </w:rPr>
              <w:t>Miércoles</w:t>
            </w:r>
            <w:r w:rsidR="006D5FE4" w:rsidRPr="00DA3F61">
              <w:rPr>
                <w:rFonts w:ascii="Leelawadee UI" w:hAnsi="Leelawadee UI" w:cs="Leelawadee UI"/>
                <w:b/>
                <w:noProof/>
                <w:sz w:val="18"/>
                <w:szCs w:val="18"/>
              </w:rPr>
              <w:t xml:space="preserve"> </w:t>
            </w:r>
            <w:r>
              <w:rPr>
                <w:rFonts w:ascii="Leelawadee UI" w:hAnsi="Leelawadee UI" w:cs="Leelawadee UI"/>
                <w:b/>
                <w:noProof/>
                <w:sz w:val="18"/>
                <w:szCs w:val="18"/>
              </w:rPr>
              <w:t>31</w:t>
            </w:r>
            <w:r w:rsidR="006D5FE4" w:rsidRPr="00DA3F61">
              <w:rPr>
                <w:rFonts w:ascii="Leelawadee UI" w:hAnsi="Leelawadee UI" w:cs="Leelawadee UI"/>
                <w:b/>
                <w:noProof/>
                <w:sz w:val="18"/>
                <w:szCs w:val="18"/>
              </w:rPr>
              <w:t xml:space="preserve"> de enero del 2024</w:t>
            </w:r>
          </w:p>
        </w:tc>
      </w:tr>
      <w:tr w:rsidR="006D5FE4" w:rsidRPr="008570C0" w14:paraId="0D9FAC1A" w14:textId="77777777" w:rsidTr="006D4358">
        <w:trPr>
          <w:trHeight w:val="948"/>
        </w:trPr>
        <w:tc>
          <w:tcPr>
            <w:tcW w:w="4106" w:type="dxa"/>
            <w:vAlign w:val="center"/>
          </w:tcPr>
          <w:p w14:paraId="035AE34E" w14:textId="77777777" w:rsidR="006D5FE4" w:rsidRPr="008570C0" w:rsidRDefault="006D5FE4" w:rsidP="00112D7B">
            <w:pPr>
              <w:rPr>
                <w:rFonts w:ascii="Leelawadee UI" w:hAnsi="Leelawadee UI" w:cs="Leelawadee UI"/>
                <w:sz w:val="18"/>
                <w:szCs w:val="18"/>
              </w:rPr>
            </w:pPr>
            <w:r w:rsidRPr="008570C0">
              <w:rPr>
                <w:rFonts w:ascii="Leelawadee UI" w:hAnsi="Leelawadee UI" w:cs="Leelawadee UI"/>
                <w:sz w:val="18"/>
                <w:szCs w:val="18"/>
              </w:rPr>
              <w:t>Aclaraciones</w:t>
            </w:r>
          </w:p>
        </w:tc>
        <w:tc>
          <w:tcPr>
            <w:tcW w:w="4722" w:type="dxa"/>
            <w:vAlign w:val="center"/>
          </w:tcPr>
          <w:p w14:paraId="50CEE783" w14:textId="77777777" w:rsidR="006D5FE4" w:rsidRPr="008570C0" w:rsidRDefault="006D5FE4" w:rsidP="00112D7B">
            <w:pPr>
              <w:rPr>
                <w:rFonts w:ascii="Leelawadee UI" w:hAnsi="Leelawadee UI" w:cs="Leelawadee UI"/>
                <w:sz w:val="18"/>
                <w:szCs w:val="18"/>
              </w:rPr>
            </w:pPr>
            <w:r w:rsidRPr="008570C0">
              <w:rPr>
                <w:rFonts w:ascii="Leelawadee UI" w:hAnsi="Leelawadee UI" w:cs="Leelawadee UI"/>
                <w:sz w:val="18"/>
                <w:szCs w:val="18"/>
              </w:rPr>
              <w:t>Al teléfono 01 (33) 32 83 44 00 Ext. 3260</w:t>
            </w:r>
          </w:p>
          <w:p w14:paraId="2C946951" w14:textId="77777777" w:rsidR="006D5FE4" w:rsidRPr="008570C0" w:rsidRDefault="006D5FE4"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Oficinas COMUDE Tlajomulco. </w:t>
            </w:r>
          </w:p>
          <w:p w14:paraId="5499069E" w14:textId="77777777" w:rsidR="006D5FE4" w:rsidRPr="008570C0" w:rsidRDefault="006D5FE4" w:rsidP="00112D7B">
            <w:pPr>
              <w:spacing w:after="200" w:line="276" w:lineRule="auto"/>
              <w:rPr>
                <w:rFonts w:ascii="Leelawadee UI" w:hAnsi="Leelawadee UI" w:cs="Leelawadee UI"/>
                <w:sz w:val="18"/>
                <w:szCs w:val="18"/>
              </w:rPr>
            </w:pPr>
            <w:r w:rsidRPr="008570C0">
              <w:rPr>
                <w:rFonts w:ascii="Leelawadee UI" w:hAnsi="Leelawadee UI" w:cs="Leelawadee UI"/>
                <w:color w:val="222222"/>
                <w:sz w:val="18"/>
                <w:szCs w:val="18"/>
                <w:shd w:val="clear" w:color="auto" w:fill="FFFFFF"/>
              </w:rPr>
              <w:t>comprascomudetlj@gmail.com</w:t>
            </w:r>
          </w:p>
        </w:tc>
      </w:tr>
      <w:tr w:rsidR="006D5FE4" w:rsidRPr="008570C0" w14:paraId="0ACC350F" w14:textId="77777777" w:rsidTr="008570C0">
        <w:tc>
          <w:tcPr>
            <w:tcW w:w="4106" w:type="dxa"/>
            <w:vAlign w:val="center"/>
          </w:tcPr>
          <w:p w14:paraId="419A069C" w14:textId="77777777" w:rsidR="006D5FE4" w:rsidRPr="008570C0" w:rsidRDefault="006D5FE4"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Fecha y hora límite para entrega de propuestas (Mínimo 10 días entre publicación y apertura)</w:t>
            </w:r>
          </w:p>
        </w:tc>
        <w:tc>
          <w:tcPr>
            <w:tcW w:w="4722" w:type="dxa"/>
            <w:vAlign w:val="center"/>
          </w:tcPr>
          <w:p w14:paraId="4CFC6C1B" w14:textId="785A4E28" w:rsidR="006D5FE4" w:rsidRPr="008570C0" w:rsidRDefault="00A21A45" w:rsidP="00112D7B">
            <w:pPr>
              <w:spacing w:after="200" w:line="276" w:lineRule="auto"/>
              <w:rPr>
                <w:rFonts w:ascii="Leelawadee UI" w:hAnsi="Leelawadee UI" w:cs="Leelawadee UI"/>
                <w:sz w:val="18"/>
                <w:szCs w:val="18"/>
              </w:rPr>
            </w:pPr>
            <w:r>
              <w:rPr>
                <w:rFonts w:ascii="Leelawadee UI" w:hAnsi="Leelawadee UI" w:cs="Leelawadee UI"/>
                <w:b/>
                <w:bCs/>
                <w:noProof/>
                <w:sz w:val="18"/>
                <w:szCs w:val="18"/>
              </w:rPr>
              <w:t>Viernes</w:t>
            </w:r>
            <w:r w:rsidR="006D5FE4" w:rsidRPr="00DA3F61">
              <w:rPr>
                <w:rFonts w:ascii="Leelawadee UI" w:hAnsi="Leelawadee UI" w:cs="Leelawadee UI"/>
                <w:b/>
                <w:bCs/>
                <w:noProof/>
                <w:sz w:val="18"/>
                <w:szCs w:val="18"/>
              </w:rPr>
              <w:t xml:space="preserve"> 0</w:t>
            </w:r>
            <w:r>
              <w:rPr>
                <w:rFonts w:ascii="Leelawadee UI" w:hAnsi="Leelawadee UI" w:cs="Leelawadee UI"/>
                <w:b/>
                <w:bCs/>
                <w:noProof/>
                <w:sz w:val="18"/>
                <w:szCs w:val="18"/>
              </w:rPr>
              <w:t>9</w:t>
            </w:r>
            <w:r w:rsidR="006D5FE4" w:rsidRPr="00DA3F61">
              <w:rPr>
                <w:rFonts w:ascii="Leelawadee UI" w:hAnsi="Leelawadee UI" w:cs="Leelawadee UI"/>
                <w:b/>
                <w:bCs/>
                <w:noProof/>
                <w:sz w:val="18"/>
                <w:szCs w:val="18"/>
              </w:rPr>
              <w:t xml:space="preserve"> de febrero del 2024</w:t>
            </w:r>
            <w:r w:rsidR="006D5FE4" w:rsidRPr="008570C0">
              <w:rPr>
                <w:rFonts w:ascii="Leelawadee UI" w:hAnsi="Leelawadee UI" w:cs="Leelawadee UI"/>
                <w:b/>
                <w:bCs/>
                <w:noProof/>
                <w:sz w:val="18"/>
                <w:szCs w:val="18"/>
              </w:rPr>
              <w:t xml:space="preserve"> a las 13:00 horas.</w:t>
            </w:r>
            <w:r w:rsidR="006D5FE4" w:rsidRPr="008570C0">
              <w:rPr>
                <w:rFonts w:ascii="Leelawadee UI" w:hAnsi="Leelawadee UI" w:cs="Leelawadee UI"/>
                <w:sz w:val="18"/>
                <w:szCs w:val="18"/>
              </w:rPr>
              <w:t xml:space="preserve"> En las oficinas de Órgano Interno de Control, con domicilio: Independencia 105 Sur, colonia centro en Tlajomulco de Zúñiga, Jalisco</w:t>
            </w:r>
          </w:p>
        </w:tc>
      </w:tr>
      <w:tr w:rsidR="006D5FE4" w:rsidRPr="008570C0" w14:paraId="607AB85B" w14:textId="77777777" w:rsidTr="00546EA7">
        <w:trPr>
          <w:trHeight w:val="1236"/>
        </w:trPr>
        <w:tc>
          <w:tcPr>
            <w:tcW w:w="4106" w:type="dxa"/>
            <w:vAlign w:val="center"/>
          </w:tcPr>
          <w:p w14:paraId="571C2D7B" w14:textId="77777777" w:rsidR="006D5FE4" w:rsidRPr="008570C0" w:rsidRDefault="006D5FE4"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Apertura de propuestas. Se invita a los licitantes a participar en el evento</w:t>
            </w:r>
          </w:p>
        </w:tc>
        <w:tc>
          <w:tcPr>
            <w:tcW w:w="4722" w:type="dxa"/>
            <w:vAlign w:val="center"/>
          </w:tcPr>
          <w:p w14:paraId="6F09A7E4" w14:textId="584DB9EE" w:rsidR="006D5FE4" w:rsidRPr="00546EA7" w:rsidRDefault="00A21A45" w:rsidP="00546EA7">
            <w:pPr>
              <w:spacing w:after="200" w:line="276" w:lineRule="auto"/>
              <w:rPr>
                <w:rFonts w:ascii="Leelawadee UI" w:hAnsi="Leelawadee UI" w:cs="Leelawadee UI"/>
                <w:b/>
                <w:sz w:val="18"/>
                <w:szCs w:val="18"/>
              </w:rPr>
            </w:pPr>
            <w:r>
              <w:rPr>
                <w:rFonts w:ascii="Leelawadee UI" w:hAnsi="Leelawadee UI" w:cs="Leelawadee UI"/>
                <w:b/>
                <w:noProof/>
                <w:sz w:val="18"/>
                <w:szCs w:val="18"/>
              </w:rPr>
              <w:t>Viernes</w:t>
            </w:r>
            <w:r w:rsidR="006D5FE4" w:rsidRPr="00DA3F61">
              <w:rPr>
                <w:rFonts w:ascii="Leelawadee UI" w:hAnsi="Leelawadee UI" w:cs="Leelawadee UI"/>
                <w:b/>
                <w:noProof/>
                <w:sz w:val="18"/>
                <w:szCs w:val="18"/>
              </w:rPr>
              <w:t xml:space="preserve"> 0</w:t>
            </w:r>
            <w:r>
              <w:rPr>
                <w:rFonts w:ascii="Leelawadee UI" w:hAnsi="Leelawadee UI" w:cs="Leelawadee UI"/>
                <w:b/>
                <w:noProof/>
                <w:sz w:val="18"/>
                <w:szCs w:val="18"/>
              </w:rPr>
              <w:t>9</w:t>
            </w:r>
            <w:r w:rsidR="006D5FE4" w:rsidRPr="00DA3F61">
              <w:rPr>
                <w:rFonts w:ascii="Leelawadee UI" w:hAnsi="Leelawadee UI" w:cs="Leelawadee UI"/>
                <w:b/>
                <w:noProof/>
                <w:sz w:val="18"/>
                <w:szCs w:val="18"/>
              </w:rPr>
              <w:t xml:space="preserve"> de febrero del 2024</w:t>
            </w:r>
            <w:r w:rsidR="006D5FE4" w:rsidRPr="008570C0">
              <w:rPr>
                <w:rFonts w:ascii="Leelawadee UI" w:hAnsi="Leelawadee UI" w:cs="Leelawadee UI"/>
                <w:b/>
                <w:noProof/>
                <w:sz w:val="18"/>
                <w:szCs w:val="18"/>
              </w:rPr>
              <w:t xml:space="preserve"> a las 13:00 horas.</w:t>
            </w:r>
            <w:r w:rsidR="006D5FE4" w:rsidRPr="008570C0">
              <w:rPr>
                <w:rFonts w:ascii="Leelawadee UI" w:hAnsi="Leelawadee UI" w:cs="Leelawadee UI"/>
                <w:b/>
                <w:sz w:val="18"/>
                <w:szCs w:val="18"/>
              </w:rPr>
              <w:t xml:space="preserve"> </w:t>
            </w:r>
            <w:r w:rsidR="006D5FE4" w:rsidRPr="008570C0">
              <w:rPr>
                <w:rFonts w:ascii="Leelawadee UI" w:hAnsi="Leelawadee UI" w:cs="Leelawadee UI"/>
                <w:sz w:val="18"/>
                <w:szCs w:val="18"/>
              </w:rPr>
              <w:t>En las oficinas de Órgano Interno de Control, con domicilio: Independencia 105 Sur, colonia centro en Tlajomulco de Zúñiga, Jalisco</w:t>
            </w:r>
          </w:p>
        </w:tc>
      </w:tr>
      <w:tr w:rsidR="006D5FE4" w:rsidRPr="008570C0" w14:paraId="4C9C035A" w14:textId="77777777" w:rsidTr="00FF5693">
        <w:trPr>
          <w:trHeight w:val="631"/>
        </w:trPr>
        <w:tc>
          <w:tcPr>
            <w:tcW w:w="4106" w:type="dxa"/>
            <w:vAlign w:val="center"/>
          </w:tcPr>
          <w:p w14:paraId="5EFF75DD" w14:textId="77777777" w:rsidR="006D5FE4" w:rsidRPr="008570C0" w:rsidRDefault="006D5FE4"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 xml:space="preserve">Fecha de Publicación de Fallo </w:t>
            </w:r>
          </w:p>
        </w:tc>
        <w:tc>
          <w:tcPr>
            <w:tcW w:w="4722" w:type="dxa"/>
            <w:vAlign w:val="center"/>
          </w:tcPr>
          <w:p w14:paraId="09599454" w14:textId="77777777" w:rsidR="006D5FE4" w:rsidRPr="008570C0" w:rsidRDefault="006D5FE4" w:rsidP="00112D7B">
            <w:pPr>
              <w:spacing w:after="200" w:line="276" w:lineRule="auto"/>
              <w:rPr>
                <w:rFonts w:ascii="Leelawadee UI" w:hAnsi="Leelawadee UI" w:cs="Leelawadee UI"/>
                <w:sz w:val="18"/>
                <w:szCs w:val="18"/>
              </w:rPr>
            </w:pPr>
            <w:r w:rsidRPr="008570C0">
              <w:rPr>
                <w:rFonts w:ascii="Leelawadee UI" w:hAnsi="Leelawadee UI" w:cs="Leelawadee UI"/>
                <w:sz w:val="18"/>
                <w:szCs w:val="18"/>
              </w:rPr>
              <w:t>Desde la fecha de apertura de propuestas o hasta 20 días posteriores</w:t>
            </w:r>
          </w:p>
        </w:tc>
      </w:tr>
      <w:tr w:rsidR="006D5FE4" w:rsidRPr="008570C0" w14:paraId="5C2D74C4" w14:textId="77777777" w:rsidTr="008570C0">
        <w:tc>
          <w:tcPr>
            <w:tcW w:w="4106" w:type="dxa"/>
            <w:vAlign w:val="center"/>
          </w:tcPr>
          <w:p w14:paraId="18396D50" w14:textId="77777777" w:rsidR="006D5FE4" w:rsidRPr="008570C0" w:rsidRDefault="006D5FE4" w:rsidP="00112D7B">
            <w:pPr>
              <w:rPr>
                <w:rFonts w:ascii="Leelawadee UI" w:hAnsi="Leelawadee UI" w:cs="Leelawadee UI"/>
                <w:sz w:val="18"/>
                <w:szCs w:val="18"/>
              </w:rPr>
            </w:pPr>
            <w:r w:rsidRPr="008570C0">
              <w:rPr>
                <w:rFonts w:ascii="Leelawadee UI" w:hAnsi="Leelawadee UI" w:cs="Leelawadee UI"/>
                <w:sz w:val="18"/>
                <w:szCs w:val="18"/>
              </w:rPr>
              <w:t>Domicilio de las Oficinas del Órgano de Control Interno donde podrán presentarse inconformidades.</w:t>
            </w:r>
          </w:p>
        </w:tc>
        <w:tc>
          <w:tcPr>
            <w:tcW w:w="4722" w:type="dxa"/>
            <w:vAlign w:val="center"/>
          </w:tcPr>
          <w:p w14:paraId="6E2352D4" w14:textId="77777777" w:rsidR="006D5FE4" w:rsidRPr="008570C0" w:rsidRDefault="006D5FE4" w:rsidP="00112D7B">
            <w:pPr>
              <w:rPr>
                <w:rFonts w:ascii="Leelawadee UI" w:hAnsi="Leelawadee UI" w:cs="Leelawadee UI"/>
                <w:sz w:val="18"/>
                <w:szCs w:val="18"/>
              </w:rPr>
            </w:pPr>
            <w:r w:rsidRPr="008570C0">
              <w:rPr>
                <w:rFonts w:ascii="Leelawadee UI" w:hAnsi="Leelawadee UI" w:cs="Leelawadee UI"/>
                <w:sz w:val="18"/>
                <w:szCs w:val="18"/>
              </w:rPr>
              <w:t>Independencia 105 Sur, colonia centro en Tlajomulco de Zúñiga, Jalisco</w:t>
            </w:r>
          </w:p>
        </w:tc>
      </w:tr>
    </w:tbl>
    <w:p w14:paraId="56E576D1" w14:textId="77777777" w:rsidR="006D5FE4" w:rsidRDefault="006D5FE4" w:rsidP="00E41DF6">
      <w:pPr>
        <w:rPr>
          <w:rFonts w:ascii="Leelawadee UI" w:hAnsi="Leelawadee UI" w:cs="Leelawadee UI"/>
          <w:b/>
          <w:bCs/>
          <w:sz w:val="18"/>
          <w:szCs w:val="18"/>
        </w:rPr>
      </w:pPr>
    </w:p>
    <w:p w14:paraId="3C0C142E" w14:textId="77777777" w:rsidR="006D5FE4" w:rsidRPr="008570C0" w:rsidRDefault="006D5FE4" w:rsidP="00112D7B">
      <w:pPr>
        <w:jc w:val="center"/>
        <w:rPr>
          <w:rFonts w:ascii="Leelawadee UI" w:hAnsi="Leelawadee UI" w:cs="Leelawadee UI"/>
          <w:b/>
          <w:bCs/>
          <w:sz w:val="18"/>
          <w:szCs w:val="18"/>
        </w:rPr>
      </w:pPr>
      <w:r w:rsidRPr="008570C0">
        <w:rPr>
          <w:rFonts w:ascii="Leelawadee UI" w:hAnsi="Leelawadee UI" w:cs="Leelawadee UI"/>
          <w:b/>
          <w:bCs/>
          <w:sz w:val="18"/>
          <w:szCs w:val="18"/>
        </w:rPr>
        <w:lastRenderedPageBreak/>
        <w:t>BASES</w:t>
      </w:r>
    </w:p>
    <w:tbl>
      <w:tblPr>
        <w:tblW w:w="8140" w:type="dxa"/>
        <w:jc w:val="center"/>
        <w:tblCellMar>
          <w:left w:w="70" w:type="dxa"/>
          <w:right w:w="70" w:type="dxa"/>
        </w:tblCellMar>
        <w:tblLook w:val="04A0" w:firstRow="1" w:lastRow="0" w:firstColumn="1" w:lastColumn="0" w:noHBand="0" w:noVBand="1"/>
      </w:tblPr>
      <w:tblGrid>
        <w:gridCol w:w="1200"/>
        <w:gridCol w:w="1200"/>
        <w:gridCol w:w="1200"/>
        <w:gridCol w:w="4540"/>
      </w:tblGrid>
      <w:tr w:rsidR="006D5FE4" w:rsidRPr="006D5FE4" w14:paraId="65615B07" w14:textId="77777777" w:rsidTr="00F934AA">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000000" w:fill="008080"/>
            <w:vAlign w:val="center"/>
            <w:hideMark/>
          </w:tcPr>
          <w:p w14:paraId="4822D3B7" w14:textId="77777777" w:rsidR="006D5FE4" w:rsidRPr="006D5FE4" w:rsidRDefault="006D5FE4" w:rsidP="006D5FE4">
            <w:pPr>
              <w:spacing w:after="0" w:line="240" w:lineRule="auto"/>
              <w:jc w:val="center"/>
              <w:rPr>
                <w:rFonts w:ascii="Calibri" w:eastAsia="Times New Roman" w:hAnsi="Calibri" w:cs="Calibri"/>
                <w:color w:val="FFFFFF"/>
                <w:lang w:eastAsia="es-MX"/>
              </w:rPr>
            </w:pPr>
            <w:r w:rsidRPr="006D5FE4">
              <w:rPr>
                <w:rFonts w:ascii="Calibri" w:eastAsia="Times New Roman" w:hAnsi="Calibri" w:cs="Calibri"/>
                <w:color w:val="FFFFFF"/>
                <w:lang w:eastAsia="es-MX"/>
              </w:rPr>
              <w:t>PARTIDA</w:t>
            </w:r>
          </w:p>
        </w:tc>
        <w:tc>
          <w:tcPr>
            <w:tcW w:w="1200" w:type="dxa"/>
            <w:tcBorders>
              <w:top w:val="single" w:sz="4" w:space="0" w:color="auto"/>
              <w:left w:val="nil"/>
              <w:bottom w:val="single" w:sz="4" w:space="0" w:color="auto"/>
              <w:right w:val="single" w:sz="4" w:space="0" w:color="auto"/>
            </w:tcBorders>
            <w:shd w:val="clear" w:color="000000" w:fill="008080"/>
            <w:vAlign w:val="center"/>
            <w:hideMark/>
          </w:tcPr>
          <w:p w14:paraId="7B20F8B2" w14:textId="77777777" w:rsidR="006D5FE4" w:rsidRPr="006D5FE4" w:rsidRDefault="006D5FE4" w:rsidP="006D5FE4">
            <w:pPr>
              <w:spacing w:after="0" w:line="240" w:lineRule="auto"/>
              <w:jc w:val="center"/>
              <w:rPr>
                <w:rFonts w:ascii="Calibri" w:eastAsia="Times New Roman" w:hAnsi="Calibri" w:cs="Calibri"/>
                <w:color w:val="FFFFFF"/>
                <w:lang w:eastAsia="es-MX"/>
              </w:rPr>
            </w:pPr>
            <w:r w:rsidRPr="006D5FE4">
              <w:rPr>
                <w:rFonts w:ascii="Calibri" w:eastAsia="Times New Roman" w:hAnsi="Calibri" w:cs="Calibri"/>
                <w:color w:val="FFFFFF"/>
                <w:lang w:eastAsia="es-MX"/>
              </w:rPr>
              <w:t>CANTIDAD</w:t>
            </w:r>
          </w:p>
        </w:tc>
        <w:tc>
          <w:tcPr>
            <w:tcW w:w="1200" w:type="dxa"/>
            <w:tcBorders>
              <w:top w:val="single" w:sz="4" w:space="0" w:color="auto"/>
              <w:left w:val="nil"/>
              <w:bottom w:val="single" w:sz="4" w:space="0" w:color="auto"/>
              <w:right w:val="single" w:sz="4" w:space="0" w:color="auto"/>
            </w:tcBorders>
            <w:shd w:val="clear" w:color="000000" w:fill="008080"/>
            <w:vAlign w:val="center"/>
            <w:hideMark/>
          </w:tcPr>
          <w:p w14:paraId="3AF1C4CB" w14:textId="77777777" w:rsidR="006D5FE4" w:rsidRPr="006D5FE4" w:rsidRDefault="006D5FE4" w:rsidP="006D5FE4">
            <w:pPr>
              <w:spacing w:after="0" w:line="240" w:lineRule="auto"/>
              <w:jc w:val="center"/>
              <w:rPr>
                <w:rFonts w:ascii="Calibri" w:eastAsia="Times New Roman" w:hAnsi="Calibri" w:cs="Calibri"/>
                <w:color w:val="FFFFFF"/>
                <w:lang w:eastAsia="es-MX"/>
              </w:rPr>
            </w:pPr>
            <w:r w:rsidRPr="006D5FE4">
              <w:rPr>
                <w:rFonts w:ascii="Calibri" w:eastAsia="Times New Roman" w:hAnsi="Calibri" w:cs="Calibri"/>
                <w:color w:val="FFFFFF"/>
                <w:lang w:eastAsia="es-MX"/>
              </w:rPr>
              <w:t>UM</w:t>
            </w:r>
          </w:p>
        </w:tc>
        <w:tc>
          <w:tcPr>
            <w:tcW w:w="4540" w:type="dxa"/>
            <w:tcBorders>
              <w:top w:val="single" w:sz="4" w:space="0" w:color="auto"/>
              <w:left w:val="nil"/>
              <w:bottom w:val="single" w:sz="4" w:space="0" w:color="auto"/>
              <w:right w:val="single" w:sz="4" w:space="0" w:color="auto"/>
            </w:tcBorders>
            <w:shd w:val="clear" w:color="000000" w:fill="008080"/>
            <w:vAlign w:val="center"/>
            <w:hideMark/>
          </w:tcPr>
          <w:p w14:paraId="68176A99" w14:textId="77777777" w:rsidR="006D5FE4" w:rsidRPr="006D5FE4" w:rsidRDefault="006D5FE4" w:rsidP="006D5FE4">
            <w:pPr>
              <w:spacing w:after="0" w:line="240" w:lineRule="auto"/>
              <w:jc w:val="center"/>
              <w:rPr>
                <w:rFonts w:ascii="Calibri" w:eastAsia="Times New Roman" w:hAnsi="Calibri" w:cs="Calibri"/>
                <w:color w:val="FFFFFF"/>
                <w:lang w:eastAsia="es-MX"/>
              </w:rPr>
            </w:pPr>
            <w:r w:rsidRPr="006D5FE4">
              <w:rPr>
                <w:rFonts w:ascii="Calibri" w:eastAsia="Times New Roman" w:hAnsi="Calibri" w:cs="Calibri"/>
                <w:color w:val="FFFFFF"/>
                <w:lang w:eastAsia="es-MX"/>
              </w:rPr>
              <w:t>DESCRIPCIÓN</w:t>
            </w:r>
          </w:p>
        </w:tc>
      </w:tr>
      <w:tr w:rsidR="006D5FE4" w:rsidRPr="006D5FE4" w14:paraId="739FA926" w14:textId="77777777" w:rsidTr="00F934AA">
        <w:trPr>
          <w:trHeight w:val="6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2EE0783"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60A322FA"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6</w:t>
            </w:r>
          </w:p>
        </w:tc>
        <w:tc>
          <w:tcPr>
            <w:tcW w:w="1200" w:type="dxa"/>
            <w:tcBorders>
              <w:top w:val="nil"/>
              <w:left w:val="nil"/>
              <w:bottom w:val="single" w:sz="4" w:space="0" w:color="auto"/>
              <w:right w:val="single" w:sz="4" w:space="0" w:color="auto"/>
            </w:tcBorders>
            <w:shd w:val="clear" w:color="auto" w:fill="auto"/>
            <w:noWrap/>
            <w:vAlign w:val="center"/>
            <w:hideMark/>
          </w:tcPr>
          <w:p w14:paraId="6D81AA5B"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Caja</w:t>
            </w:r>
          </w:p>
        </w:tc>
        <w:tc>
          <w:tcPr>
            <w:tcW w:w="4540" w:type="dxa"/>
            <w:tcBorders>
              <w:top w:val="nil"/>
              <w:left w:val="nil"/>
              <w:bottom w:val="single" w:sz="4" w:space="0" w:color="auto"/>
              <w:right w:val="single" w:sz="4" w:space="0" w:color="auto"/>
            </w:tcBorders>
            <w:shd w:val="clear" w:color="auto" w:fill="auto"/>
            <w:vAlign w:val="center"/>
            <w:hideMark/>
          </w:tcPr>
          <w:p w14:paraId="22716796"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Caja de hojas blancas (10 paquetes de 500 hojas de tamaño carta) 75 g/m2</w:t>
            </w:r>
          </w:p>
        </w:tc>
      </w:tr>
      <w:tr w:rsidR="006D5FE4" w:rsidRPr="006D5FE4" w14:paraId="29E9868A" w14:textId="77777777" w:rsidTr="00F934AA">
        <w:trPr>
          <w:trHeight w:val="6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F2917D5"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noWrap/>
            <w:vAlign w:val="center"/>
            <w:hideMark/>
          </w:tcPr>
          <w:p w14:paraId="7684181F"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449E63FC"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Caja</w:t>
            </w:r>
          </w:p>
        </w:tc>
        <w:tc>
          <w:tcPr>
            <w:tcW w:w="4540" w:type="dxa"/>
            <w:tcBorders>
              <w:top w:val="nil"/>
              <w:left w:val="nil"/>
              <w:bottom w:val="single" w:sz="4" w:space="0" w:color="auto"/>
              <w:right w:val="single" w:sz="4" w:space="0" w:color="auto"/>
            </w:tcBorders>
            <w:shd w:val="clear" w:color="auto" w:fill="auto"/>
            <w:vAlign w:val="center"/>
            <w:hideMark/>
          </w:tcPr>
          <w:p w14:paraId="0B6E84CE"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 xml:space="preserve">Caja de hojas blancas (10 paquetes de 500 hojas de tamaño oficio) 75 g/m2 </w:t>
            </w:r>
          </w:p>
        </w:tc>
      </w:tr>
      <w:tr w:rsidR="006D5FE4" w:rsidRPr="006D5FE4" w14:paraId="1CC2D5CA" w14:textId="77777777" w:rsidTr="00F934AA">
        <w:trPr>
          <w:trHeight w:val="6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EDB1C58"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auto" w:fill="auto"/>
            <w:noWrap/>
            <w:vAlign w:val="center"/>
            <w:hideMark/>
          </w:tcPr>
          <w:p w14:paraId="36DB4F5C"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noWrap/>
            <w:vAlign w:val="center"/>
            <w:hideMark/>
          </w:tcPr>
          <w:p w14:paraId="16804BC6"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 xml:space="preserve">Paquete </w:t>
            </w:r>
          </w:p>
        </w:tc>
        <w:tc>
          <w:tcPr>
            <w:tcW w:w="4540" w:type="dxa"/>
            <w:tcBorders>
              <w:top w:val="nil"/>
              <w:left w:val="nil"/>
              <w:bottom w:val="single" w:sz="4" w:space="0" w:color="auto"/>
              <w:right w:val="single" w:sz="4" w:space="0" w:color="auto"/>
            </w:tcBorders>
            <w:shd w:val="clear" w:color="auto" w:fill="auto"/>
            <w:vAlign w:val="center"/>
            <w:hideMark/>
          </w:tcPr>
          <w:p w14:paraId="52E7AC1E"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Hojas de varios colores tamaño carta paquete 500 hojas</w:t>
            </w:r>
          </w:p>
        </w:tc>
      </w:tr>
      <w:tr w:rsidR="006D5FE4" w:rsidRPr="006D5FE4" w14:paraId="0B49C6B6" w14:textId="77777777" w:rsidTr="00F934AA">
        <w:trPr>
          <w:trHeight w:val="6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9906685"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14:paraId="33B9E8BD"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26</w:t>
            </w:r>
          </w:p>
        </w:tc>
        <w:tc>
          <w:tcPr>
            <w:tcW w:w="1200" w:type="dxa"/>
            <w:tcBorders>
              <w:top w:val="nil"/>
              <w:left w:val="nil"/>
              <w:bottom w:val="single" w:sz="4" w:space="0" w:color="auto"/>
              <w:right w:val="single" w:sz="4" w:space="0" w:color="auto"/>
            </w:tcBorders>
            <w:shd w:val="clear" w:color="auto" w:fill="auto"/>
            <w:noWrap/>
            <w:vAlign w:val="center"/>
            <w:hideMark/>
          </w:tcPr>
          <w:p w14:paraId="7E226E34"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 xml:space="preserve">Paquete </w:t>
            </w:r>
          </w:p>
        </w:tc>
        <w:tc>
          <w:tcPr>
            <w:tcW w:w="4540" w:type="dxa"/>
            <w:tcBorders>
              <w:top w:val="nil"/>
              <w:left w:val="nil"/>
              <w:bottom w:val="single" w:sz="4" w:space="0" w:color="auto"/>
              <w:right w:val="single" w:sz="4" w:space="0" w:color="auto"/>
            </w:tcBorders>
            <w:shd w:val="clear" w:color="auto" w:fill="auto"/>
            <w:vAlign w:val="center"/>
            <w:hideMark/>
          </w:tcPr>
          <w:p w14:paraId="09EAAF0A"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Folder (Carpeta) tamaño carta color beige (Paquete 100 pzas)</w:t>
            </w:r>
          </w:p>
        </w:tc>
      </w:tr>
      <w:tr w:rsidR="006D5FE4" w:rsidRPr="006D5FE4" w14:paraId="045F042F" w14:textId="77777777" w:rsidTr="00F934AA">
        <w:trPr>
          <w:trHeight w:val="6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858F0D0"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5</w:t>
            </w:r>
          </w:p>
        </w:tc>
        <w:tc>
          <w:tcPr>
            <w:tcW w:w="1200" w:type="dxa"/>
            <w:tcBorders>
              <w:top w:val="nil"/>
              <w:left w:val="nil"/>
              <w:bottom w:val="single" w:sz="4" w:space="0" w:color="auto"/>
              <w:right w:val="single" w:sz="4" w:space="0" w:color="auto"/>
            </w:tcBorders>
            <w:shd w:val="clear" w:color="auto" w:fill="auto"/>
            <w:noWrap/>
            <w:vAlign w:val="center"/>
            <w:hideMark/>
          </w:tcPr>
          <w:p w14:paraId="771B13FB"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noWrap/>
            <w:vAlign w:val="center"/>
            <w:hideMark/>
          </w:tcPr>
          <w:p w14:paraId="64DA7BC4"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Paquete</w:t>
            </w:r>
          </w:p>
        </w:tc>
        <w:tc>
          <w:tcPr>
            <w:tcW w:w="4540" w:type="dxa"/>
            <w:tcBorders>
              <w:top w:val="nil"/>
              <w:left w:val="nil"/>
              <w:bottom w:val="single" w:sz="4" w:space="0" w:color="auto"/>
              <w:right w:val="single" w:sz="4" w:space="0" w:color="auto"/>
            </w:tcBorders>
            <w:shd w:val="clear" w:color="auto" w:fill="auto"/>
            <w:vAlign w:val="center"/>
            <w:hideMark/>
          </w:tcPr>
          <w:p w14:paraId="2CCB0A83"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Folder (Carpeta) tamaño carta color naranja (Paquete 100 pzas)</w:t>
            </w:r>
          </w:p>
        </w:tc>
      </w:tr>
      <w:tr w:rsidR="006D5FE4" w:rsidRPr="006D5FE4" w14:paraId="632FC83D" w14:textId="77777777" w:rsidTr="00F934AA">
        <w:trPr>
          <w:trHeight w:val="6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C302237"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6</w:t>
            </w:r>
          </w:p>
        </w:tc>
        <w:tc>
          <w:tcPr>
            <w:tcW w:w="1200" w:type="dxa"/>
            <w:tcBorders>
              <w:top w:val="nil"/>
              <w:left w:val="nil"/>
              <w:bottom w:val="single" w:sz="4" w:space="0" w:color="auto"/>
              <w:right w:val="single" w:sz="4" w:space="0" w:color="auto"/>
            </w:tcBorders>
            <w:shd w:val="clear" w:color="auto" w:fill="auto"/>
            <w:noWrap/>
            <w:vAlign w:val="center"/>
            <w:hideMark/>
          </w:tcPr>
          <w:p w14:paraId="6D9D7916"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noWrap/>
            <w:vAlign w:val="center"/>
            <w:hideMark/>
          </w:tcPr>
          <w:p w14:paraId="4D3B2A6A"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Paquete</w:t>
            </w:r>
          </w:p>
        </w:tc>
        <w:tc>
          <w:tcPr>
            <w:tcW w:w="4540" w:type="dxa"/>
            <w:tcBorders>
              <w:top w:val="nil"/>
              <w:left w:val="nil"/>
              <w:bottom w:val="single" w:sz="4" w:space="0" w:color="auto"/>
              <w:right w:val="single" w:sz="4" w:space="0" w:color="auto"/>
            </w:tcBorders>
            <w:shd w:val="clear" w:color="auto" w:fill="auto"/>
            <w:vAlign w:val="center"/>
            <w:hideMark/>
          </w:tcPr>
          <w:p w14:paraId="71D71439"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Folder (Carpeta) tamaño oficio color azul (Paquete 100 pzas)</w:t>
            </w:r>
          </w:p>
        </w:tc>
      </w:tr>
      <w:tr w:rsidR="006D5FE4" w:rsidRPr="006D5FE4" w14:paraId="79A40AC6" w14:textId="77777777" w:rsidTr="00F934AA">
        <w:trPr>
          <w:trHeight w:val="6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B21BDFA"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7</w:t>
            </w:r>
          </w:p>
        </w:tc>
        <w:tc>
          <w:tcPr>
            <w:tcW w:w="1200" w:type="dxa"/>
            <w:tcBorders>
              <w:top w:val="nil"/>
              <w:left w:val="nil"/>
              <w:bottom w:val="single" w:sz="4" w:space="0" w:color="auto"/>
              <w:right w:val="single" w:sz="4" w:space="0" w:color="auto"/>
            </w:tcBorders>
            <w:shd w:val="clear" w:color="auto" w:fill="auto"/>
            <w:noWrap/>
            <w:vAlign w:val="center"/>
            <w:hideMark/>
          </w:tcPr>
          <w:p w14:paraId="1881F64A"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4CD23FE3"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Paquete</w:t>
            </w:r>
          </w:p>
        </w:tc>
        <w:tc>
          <w:tcPr>
            <w:tcW w:w="4540" w:type="dxa"/>
            <w:tcBorders>
              <w:top w:val="nil"/>
              <w:left w:val="nil"/>
              <w:bottom w:val="single" w:sz="4" w:space="0" w:color="auto"/>
              <w:right w:val="single" w:sz="4" w:space="0" w:color="auto"/>
            </w:tcBorders>
            <w:shd w:val="clear" w:color="auto" w:fill="auto"/>
            <w:vAlign w:val="center"/>
            <w:hideMark/>
          </w:tcPr>
          <w:p w14:paraId="38E9BA7C"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Folder (Carpeta) tamaño oficio color naranja (Paquete 100 pzas)</w:t>
            </w:r>
          </w:p>
        </w:tc>
      </w:tr>
      <w:tr w:rsidR="006D5FE4" w:rsidRPr="006D5FE4" w14:paraId="03749B37" w14:textId="77777777" w:rsidTr="00F934AA">
        <w:trPr>
          <w:trHeight w:val="6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53E4511"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8</w:t>
            </w:r>
          </w:p>
        </w:tc>
        <w:tc>
          <w:tcPr>
            <w:tcW w:w="1200" w:type="dxa"/>
            <w:tcBorders>
              <w:top w:val="nil"/>
              <w:left w:val="nil"/>
              <w:bottom w:val="single" w:sz="4" w:space="0" w:color="auto"/>
              <w:right w:val="single" w:sz="4" w:space="0" w:color="auto"/>
            </w:tcBorders>
            <w:shd w:val="clear" w:color="auto" w:fill="auto"/>
            <w:noWrap/>
            <w:vAlign w:val="center"/>
            <w:hideMark/>
          </w:tcPr>
          <w:p w14:paraId="60EC6FD2"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698AB28A"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 xml:space="preserve">Paquete </w:t>
            </w:r>
          </w:p>
        </w:tc>
        <w:tc>
          <w:tcPr>
            <w:tcW w:w="4540" w:type="dxa"/>
            <w:tcBorders>
              <w:top w:val="nil"/>
              <w:left w:val="nil"/>
              <w:bottom w:val="single" w:sz="4" w:space="0" w:color="auto"/>
              <w:right w:val="single" w:sz="4" w:space="0" w:color="auto"/>
            </w:tcBorders>
            <w:shd w:val="clear" w:color="auto" w:fill="auto"/>
            <w:vAlign w:val="center"/>
            <w:hideMark/>
          </w:tcPr>
          <w:p w14:paraId="08F03D84"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Folder (Carpeta) tamaño oficio color verde (Paquete 100 pzas)</w:t>
            </w:r>
          </w:p>
        </w:tc>
      </w:tr>
      <w:tr w:rsidR="006D5FE4" w:rsidRPr="006D5FE4" w14:paraId="20BAE85B" w14:textId="77777777" w:rsidTr="00F934AA">
        <w:trPr>
          <w:trHeight w:val="6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B73518B"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9</w:t>
            </w:r>
          </w:p>
        </w:tc>
        <w:tc>
          <w:tcPr>
            <w:tcW w:w="1200" w:type="dxa"/>
            <w:tcBorders>
              <w:top w:val="nil"/>
              <w:left w:val="nil"/>
              <w:bottom w:val="single" w:sz="4" w:space="0" w:color="auto"/>
              <w:right w:val="single" w:sz="4" w:space="0" w:color="auto"/>
            </w:tcBorders>
            <w:shd w:val="clear" w:color="auto" w:fill="auto"/>
            <w:noWrap/>
            <w:vAlign w:val="center"/>
            <w:hideMark/>
          </w:tcPr>
          <w:p w14:paraId="020BFCB2"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20E9D8CF"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Paquete</w:t>
            </w:r>
          </w:p>
        </w:tc>
        <w:tc>
          <w:tcPr>
            <w:tcW w:w="4540" w:type="dxa"/>
            <w:tcBorders>
              <w:top w:val="nil"/>
              <w:left w:val="nil"/>
              <w:bottom w:val="single" w:sz="4" w:space="0" w:color="auto"/>
              <w:right w:val="single" w:sz="4" w:space="0" w:color="auto"/>
            </w:tcBorders>
            <w:shd w:val="clear" w:color="auto" w:fill="auto"/>
            <w:vAlign w:val="center"/>
            <w:hideMark/>
          </w:tcPr>
          <w:p w14:paraId="462F541E"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Folder (Carpeta) tamaño oficio color amarilla (Paquete 100 pzas)</w:t>
            </w:r>
          </w:p>
        </w:tc>
      </w:tr>
      <w:tr w:rsidR="006D5FE4" w:rsidRPr="006D5FE4" w14:paraId="3FD59E7A" w14:textId="77777777" w:rsidTr="00F934AA">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D709C49"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10</w:t>
            </w:r>
          </w:p>
        </w:tc>
        <w:tc>
          <w:tcPr>
            <w:tcW w:w="1200" w:type="dxa"/>
            <w:tcBorders>
              <w:top w:val="nil"/>
              <w:left w:val="nil"/>
              <w:bottom w:val="single" w:sz="4" w:space="0" w:color="auto"/>
              <w:right w:val="single" w:sz="4" w:space="0" w:color="auto"/>
            </w:tcBorders>
            <w:shd w:val="clear" w:color="auto" w:fill="auto"/>
            <w:noWrap/>
            <w:vAlign w:val="center"/>
            <w:hideMark/>
          </w:tcPr>
          <w:p w14:paraId="24288353"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8</w:t>
            </w:r>
          </w:p>
        </w:tc>
        <w:tc>
          <w:tcPr>
            <w:tcW w:w="1200" w:type="dxa"/>
            <w:tcBorders>
              <w:top w:val="nil"/>
              <w:left w:val="nil"/>
              <w:bottom w:val="single" w:sz="4" w:space="0" w:color="auto"/>
              <w:right w:val="single" w:sz="4" w:space="0" w:color="auto"/>
            </w:tcBorders>
            <w:shd w:val="clear" w:color="auto" w:fill="auto"/>
            <w:noWrap/>
            <w:vAlign w:val="center"/>
            <w:hideMark/>
          </w:tcPr>
          <w:p w14:paraId="4142C2B8"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Cajas</w:t>
            </w:r>
          </w:p>
        </w:tc>
        <w:tc>
          <w:tcPr>
            <w:tcW w:w="4540" w:type="dxa"/>
            <w:tcBorders>
              <w:top w:val="nil"/>
              <w:left w:val="nil"/>
              <w:bottom w:val="single" w:sz="4" w:space="0" w:color="auto"/>
              <w:right w:val="single" w:sz="4" w:space="0" w:color="auto"/>
            </w:tcBorders>
            <w:shd w:val="clear" w:color="auto" w:fill="auto"/>
            <w:noWrap/>
            <w:vAlign w:val="center"/>
            <w:hideMark/>
          </w:tcPr>
          <w:p w14:paraId="3934F632"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Caja de 100 clips Estándar, largo 1 1/4"</w:t>
            </w:r>
          </w:p>
        </w:tc>
      </w:tr>
      <w:tr w:rsidR="006D5FE4" w:rsidRPr="006D5FE4" w14:paraId="11D5EB86" w14:textId="77777777" w:rsidTr="00F934AA">
        <w:trPr>
          <w:trHeight w:val="6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12D7EA6"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11</w:t>
            </w:r>
          </w:p>
        </w:tc>
        <w:tc>
          <w:tcPr>
            <w:tcW w:w="1200" w:type="dxa"/>
            <w:tcBorders>
              <w:top w:val="nil"/>
              <w:left w:val="nil"/>
              <w:bottom w:val="single" w:sz="4" w:space="0" w:color="auto"/>
              <w:right w:val="single" w:sz="4" w:space="0" w:color="auto"/>
            </w:tcBorders>
            <w:shd w:val="clear" w:color="auto" w:fill="auto"/>
            <w:noWrap/>
            <w:vAlign w:val="center"/>
            <w:hideMark/>
          </w:tcPr>
          <w:p w14:paraId="49604EFE"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6</w:t>
            </w:r>
          </w:p>
        </w:tc>
        <w:tc>
          <w:tcPr>
            <w:tcW w:w="1200" w:type="dxa"/>
            <w:tcBorders>
              <w:top w:val="nil"/>
              <w:left w:val="nil"/>
              <w:bottom w:val="single" w:sz="4" w:space="0" w:color="auto"/>
              <w:right w:val="single" w:sz="4" w:space="0" w:color="auto"/>
            </w:tcBorders>
            <w:shd w:val="clear" w:color="auto" w:fill="auto"/>
            <w:noWrap/>
            <w:vAlign w:val="center"/>
            <w:hideMark/>
          </w:tcPr>
          <w:p w14:paraId="0EC331F5"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 xml:space="preserve">Cajas </w:t>
            </w:r>
          </w:p>
        </w:tc>
        <w:tc>
          <w:tcPr>
            <w:tcW w:w="4540" w:type="dxa"/>
            <w:tcBorders>
              <w:top w:val="nil"/>
              <w:left w:val="nil"/>
              <w:bottom w:val="single" w:sz="4" w:space="0" w:color="auto"/>
              <w:right w:val="single" w:sz="4" w:space="0" w:color="auto"/>
            </w:tcBorders>
            <w:shd w:val="clear" w:color="auto" w:fill="auto"/>
            <w:vAlign w:val="center"/>
            <w:hideMark/>
          </w:tcPr>
          <w:p w14:paraId="71602E1C" w14:textId="419F5FDC"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1,0 mm bolígrafo punto mediano azul (Caja 12 piezas) BIG</w:t>
            </w:r>
          </w:p>
        </w:tc>
      </w:tr>
      <w:tr w:rsidR="006D5FE4" w:rsidRPr="006D5FE4" w14:paraId="2FB26752" w14:textId="77777777" w:rsidTr="00F934AA">
        <w:trPr>
          <w:trHeight w:val="6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6B93730"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12</w:t>
            </w:r>
          </w:p>
        </w:tc>
        <w:tc>
          <w:tcPr>
            <w:tcW w:w="1200" w:type="dxa"/>
            <w:tcBorders>
              <w:top w:val="nil"/>
              <w:left w:val="nil"/>
              <w:bottom w:val="single" w:sz="4" w:space="0" w:color="auto"/>
              <w:right w:val="single" w:sz="4" w:space="0" w:color="auto"/>
            </w:tcBorders>
            <w:shd w:val="clear" w:color="auto" w:fill="auto"/>
            <w:noWrap/>
            <w:vAlign w:val="center"/>
            <w:hideMark/>
          </w:tcPr>
          <w:p w14:paraId="1A871F88"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6</w:t>
            </w:r>
          </w:p>
        </w:tc>
        <w:tc>
          <w:tcPr>
            <w:tcW w:w="1200" w:type="dxa"/>
            <w:tcBorders>
              <w:top w:val="nil"/>
              <w:left w:val="nil"/>
              <w:bottom w:val="single" w:sz="4" w:space="0" w:color="auto"/>
              <w:right w:val="single" w:sz="4" w:space="0" w:color="auto"/>
            </w:tcBorders>
            <w:shd w:val="clear" w:color="auto" w:fill="auto"/>
            <w:noWrap/>
            <w:vAlign w:val="center"/>
            <w:hideMark/>
          </w:tcPr>
          <w:p w14:paraId="4CD157E2"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 xml:space="preserve">Cajas </w:t>
            </w:r>
          </w:p>
        </w:tc>
        <w:tc>
          <w:tcPr>
            <w:tcW w:w="4540" w:type="dxa"/>
            <w:tcBorders>
              <w:top w:val="nil"/>
              <w:left w:val="nil"/>
              <w:bottom w:val="single" w:sz="4" w:space="0" w:color="auto"/>
              <w:right w:val="single" w:sz="4" w:space="0" w:color="auto"/>
            </w:tcBorders>
            <w:shd w:val="clear" w:color="auto" w:fill="auto"/>
            <w:vAlign w:val="center"/>
            <w:hideMark/>
          </w:tcPr>
          <w:p w14:paraId="16254AC7" w14:textId="57AC536D"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1,0 mm bolígrafo punto mediano rojo (Caja 12 piezas) BIG</w:t>
            </w:r>
          </w:p>
        </w:tc>
      </w:tr>
      <w:tr w:rsidR="006D5FE4" w:rsidRPr="006D5FE4" w14:paraId="643B20F1" w14:textId="77777777" w:rsidTr="00F934AA">
        <w:trPr>
          <w:trHeight w:val="6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A328303"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13</w:t>
            </w:r>
          </w:p>
        </w:tc>
        <w:tc>
          <w:tcPr>
            <w:tcW w:w="1200" w:type="dxa"/>
            <w:tcBorders>
              <w:top w:val="nil"/>
              <w:left w:val="nil"/>
              <w:bottom w:val="single" w:sz="4" w:space="0" w:color="auto"/>
              <w:right w:val="single" w:sz="4" w:space="0" w:color="auto"/>
            </w:tcBorders>
            <w:shd w:val="clear" w:color="auto" w:fill="auto"/>
            <w:noWrap/>
            <w:vAlign w:val="center"/>
            <w:hideMark/>
          </w:tcPr>
          <w:p w14:paraId="2ED8FC35"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auto" w:fill="auto"/>
            <w:noWrap/>
            <w:vAlign w:val="center"/>
            <w:hideMark/>
          </w:tcPr>
          <w:p w14:paraId="5550493B"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Caja</w:t>
            </w:r>
          </w:p>
        </w:tc>
        <w:tc>
          <w:tcPr>
            <w:tcW w:w="4540" w:type="dxa"/>
            <w:tcBorders>
              <w:top w:val="nil"/>
              <w:left w:val="nil"/>
              <w:bottom w:val="single" w:sz="4" w:space="0" w:color="auto"/>
              <w:right w:val="single" w:sz="4" w:space="0" w:color="auto"/>
            </w:tcBorders>
            <w:shd w:val="clear" w:color="auto" w:fill="auto"/>
            <w:vAlign w:val="center"/>
            <w:hideMark/>
          </w:tcPr>
          <w:p w14:paraId="04163D52" w14:textId="74FCBA53"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0,7 mm bolígrafo punto fino azul (Caja 12 piezas) BIG</w:t>
            </w:r>
          </w:p>
        </w:tc>
      </w:tr>
      <w:tr w:rsidR="006D5FE4" w:rsidRPr="006D5FE4" w14:paraId="4A16A379" w14:textId="77777777" w:rsidTr="00F934AA">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B6BB98F"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14</w:t>
            </w:r>
          </w:p>
        </w:tc>
        <w:tc>
          <w:tcPr>
            <w:tcW w:w="1200" w:type="dxa"/>
            <w:tcBorders>
              <w:top w:val="nil"/>
              <w:left w:val="nil"/>
              <w:bottom w:val="single" w:sz="4" w:space="0" w:color="auto"/>
              <w:right w:val="single" w:sz="4" w:space="0" w:color="auto"/>
            </w:tcBorders>
            <w:shd w:val="clear" w:color="auto" w:fill="auto"/>
            <w:noWrap/>
            <w:vAlign w:val="center"/>
            <w:hideMark/>
          </w:tcPr>
          <w:p w14:paraId="7EBA6E06"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10</w:t>
            </w:r>
          </w:p>
        </w:tc>
        <w:tc>
          <w:tcPr>
            <w:tcW w:w="1200" w:type="dxa"/>
            <w:tcBorders>
              <w:top w:val="nil"/>
              <w:left w:val="nil"/>
              <w:bottom w:val="single" w:sz="4" w:space="0" w:color="auto"/>
              <w:right w:val="single" w:sz="4" w:space="0" w:color="auto"/>
            </w:tcBorders>
            <w:shd w:val="clear" w:color="auto" w:fill="auto"/>
            <w:noWrap/>
            <w:vAlign w:val="center"/>
            <w:hideMark/>
          </w:tcPr>
          <w:p w14:paraId="511BDC88"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Pieza</w:t>
            </w:r>
          </w:p>
        </w:tc>
        <w:tc>
          <w:tcPr>
            <w:tcW w:w="4540" w:type="dxa"/>
            <w:tcBorders>
              <w:top w:val="nil"/>
              <w:left w:val="nil"/>
              <w:bottom w:val="single" w:sz="4" w:space="0" w:color="auto"/>
              <w:right w:val="single" w:sz="4" w:space="0" w:color="auto"/>
            </w:tcBorders>
            <w:shd w:val="clear" w:color="auto" w:fill="auto"/>
            <w:noWrap/>
            <w:vAlign w:val="center"/>
            <w:hideMark/>
          </w:tcPr>
          <w:p w14:paraId="34E82D17" w14:textId="43EEB316"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Cinta Adhesiva 48mm x 50m</w:t>
            </w:r>
          </w:p>
        </w:tc>
      </w:tr>
      <w:tr w:rsidR="006D5FE4" w:rsidRPr="006D5FE4" w14:paraId="0E6F9973" w14:textId="77777777" w:rsidTr="00F934AA">
        <w:trPr>
          <w:trHeight w:val="6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18A23CF"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15</w:t>
            </w:r>
          </w:p>
        </w:tc>
        <w:tc>
          <w:tcPr>
            <w:tcW w:w="1200" w:type="dxa"/>
            <w:tcBorders>
              <w:top w:val="nil"/>
              <w:left w:val="nil"/>
              <w:bottom w:val="single" w:sz="4" w:space="0" w:color="auto"/>
              <w:right w:val="single" w:sz="4" w:space="0" w:color="auto"/>
            </w:tcBorders>
            <w:shd w:val="clear" w:color="auto" w:fill="auto"/>
            <w:noWrap/>
            <w:vAlign w:val="center"/>
            <w:hideMark/>
          </w:tcPr>
          <w:p w14:paraId="0B8CA7A6"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8</w:t>
            </w:r>
          </w:p>
        </w:tc>
        <w:tc>
          <w:tcPr>
            <w:tcW w:w="1200" w:type="dxa"/>
            <w:tcBorders>
              <w:top w:val="nil"/>
              <w:left w:val="nil"/>
              <w:bottom w:val="single" w:sz="4" w:space="0" w:color="auto"/>
              <w:right w:val="single" w:sz="4" w:space="0" w:color="auto"/>
            </w:tcBorders>
            <w:shd w:val="clear" w:color="auto" w:fill="auto"/>
            <w:noWrap/>
            <w:vAlign w:val="center"/>
            <w:hideMark/>
          </w:tcPr>
          <w:p w14:paraId="2E0850EA"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Pieza</w:t>
            </w:r>
          </w:p>
        </w:tc>
        <w:tc>
          <w:tcPr>
            <w:tcW w:w="4540" w:type="dxa"/>
            <w:tcBorders>
              <w:top w:val="nil"/>
              <w:left w:val="nil"/>
              <w:bottom w:val="single" w:sz="4" w:space="0" w:color="auto"/>
              <w:right w:val="single" w:sz="4" w:space="0" w:color="auto"/>
            </w:tcBorders>
            <w:shd w:val="clear" w:color="auto" w:fill="auto"/>
            <w:vAlign w:val="center"/>
            <w:hideMark/>
          </w:tcPr>
          <w:p w14:paraId="1014F109"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Cinta Adhesiva Transparente corte facil janel 1129 de 18 mm x 65 m para despachador</w:t>
            </w:r>
          </w:p>
        </w:tc>
      </w:tr>
      <w:tr w:rsidR="006D5FE4" w:rsidRPr="006D5FE4" w14:paraId="0CCE8348" w14:textId="77777777" w:rsidTr="00F934AA">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A5E8693"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16</w:t>
            </w:r>
          </w:p>
        </w:tc>
        <w:tc>
          <w:tcPr>
            <w:tcW w:w="1200" w:type="dxa"/>
            <w:tcBorders>
              <w:top w:val="nil"/>
              <w:left w:val="nil"/>
              <w:bottom w:val="single" w:sz="4" w:space="0" w:color="auto"/>
              <w:right w:val="single" w:sz="4" w:space="0" w:color="auto"/>
            </w:tcBorders>
            <w:shd w:val="clear" w:color="auto" w:fill="auto"/>
            <w:noWrap/>
            <w:vAlign w:val="center"/>
            <w:hideMark/>
          </w:tcPr>
          <w:p w14:paraId="475D9F47"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10</w:t>
            </w:r>
          </w:p>
        </w:tc>
        <w:tc>
          <w:tcPr>
            <w:tcW w:w="1200" w:type="dxa"/>
            <w:tcBorders>
              <w:top w:val="nil"/>
              <w:left w:val="nil"/>
              <w:bottom w:val="single" w:sz="4" w:space="0" w:color="auto"/>
              <w:right w:val="single" w:sz="4" w:space="0" w:color="auto"/>
            </w:tcBorders>
            <w:shd w:val="clear" w:color="auto" w:fill="auto"/>
            <w:noWrap/>
            <w:vAlign w:val="center"/>
            <w:hideMark/>
          </w:tcPr>
          <w:p w14:paraId="6DB43384"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Pieza</w:t>
            </w:r>
          </w:p>
        </w:tc>
        <w:tc>
          <w:tcPr>
            <w:tcW w:w="4540" w:type="dxa"/>
            <w:tcBorders>
              <w:top w:val="nil"/>
              <w:left w:val="nil"/>
              <w:bottom w:val="single" w:sz="4" w:space="0" w:color="auto"/>
              <w:right w:val="single" w:sz="4" w:space="0" w:color="auto"/>
            </w:tcBorders>
            <w:shd w:val="clear" w:color="auto" w:fill="auto"/>
            <w:vAlign w:val="center"/>
            <w:hideMark/>
          </w:tcPr>
          <w:p w14:paraId="35294F28"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 xml:space="preserve">Cinta Adhesiva Empaque Canela </w:t>
            </w:r>
          </w:p>
        </w:tc>
      </w:tr>
      <w:tr w:rsidR="006D5FE4" w:rsidRPr="006D5FE4" w14:paraId="355A860F" w14:textId="77777777" w:rsidTr="00F934AA">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98F1B26"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17</w:t>
            </w:r>
          </w:p>
        </w:tc>
        <w:tc>
          <w:tcPr>
            <w:tcW w:w="1200" w:type="dxa"/>
            <w:tcBorders>
              <w:top w:val="nil"/>
              <w:left w:val="nil"/>
              <w:bottom w:val="single" w:sz="4" w:space="0" w:color="auto"/>
              <w:right w:val="single" w:sz="4" w:space="0" w:color="auto"/>
            </w:tcBorders>
            <w:shd w:val="clear" w:color="auto" w:fill="auto"/>
            <w:noWrap/>
            <w:vAlign w:val="center"/>
            <w:hideMark/>
          </w:tcPr>
          <w:p w14:paraId="32117146"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8</w:t>
            </w:r>
          </w:p>
        </w:tc>
        <w:tc>
          <w:tcPr>
            <w:tcW w:w="1200" w:type="dxa"/>
            <w:tcBorders>
              <w:top w:val="nil"/>
              <w:left w:val="nil"/>
              <w:bottom w:val="single" w:sz="4" w:space="0" w:color="auto"/>
              <w:right w:val="single" w:sz="4" w:space="0" w:color="auto"/>
            </w:tcBorders>
            <w:shd w:val="clear" w:color="auto" w:fill="auto"/>
            <w:noWrap/>
            <w:vAlign w:val="center"/>
            <w:hideMark/>
          </w:tcPr>
          <w:p w14:paraId="6233568E"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Pieza</w:t>
            </w:r>
          </w:p>
        </w:tc>
        <w:tc>
          <w:tcPr>
            <w:tcW w:w="4540" w:type="dxa"/>
            <w:tcBorders>
              <w:top w:val="nil"/>
              <w:left w:val="nil"/>
              <w:bottom w:val="single" w:sz="4" w:space="0" w:color="auto"/>
              <w:right w:val="single" w:sz="4" w:space="0" w:color="auto"/>
            </w:tcBorders>
            <w:shd w:val="clear" w:color="auto" w:fill="auto"/>
            <w:noWrap/>
            <w:vAlign w:val="center"/>
            <w:hideMark/>
          </w:tcPr>
          <w:p w14:paraId="668C7467"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Cinta doble cara grande</w:t>
            </w:r>
          </w:p>
        </w:tc>
      </w:tr>
      <w:tr w:rsidR="006D5FE4" w:rsidRPr="006D5FE4" w14:paraId="4B64154A" w14:textId="77777777" w:rsidTr="00F934AA">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CD5C3D7"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18</w:t>
            </w:r>
          </w:p>
        </w:tc>
        <w:tc>
          <w:tcPr>
            <w:tcW w:w="1200" w:type="dxa"/>
            <w:tcBorders>
              <w:top w:val="nil"/>
              <w:left w:val="nil"/>
              <w:bottom w:val="single" w:sz="4" w:space="0" w:color="auto"/>
              <w:right w:val="single" w:sz="4" w:space="0" w:color="auto"/>
            </w:tcBorders>
            <w:shd w:val="clear" w:color="auto" w:fill="auto"/>
            <w:noWrap/>
            <w:vAlign w:val="center"/>
            <w:hideMark/>
          </w:tcPr>
          <w:p w14:paraId="5FC6F981"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auto" w:fill="auto"/>
            <w:noWrap/>
            <w:vAlign w:val="center"/>
            <w:hideMark/>
          </w:tcPr>
          <w:p w14:paraId="6F5EA101"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Pieza</w:t>
            </w:r>
          </w:p>
        </w:tc>
        <w:tc>
          <w:tcPr>
            <w:tcW w:w="4540" w:type="dxa"/>
            <w:tcBorders>
              <w:top w:val="nil"/>
              <w:left w:val="nil"/>
              <w:bottom w:val="single" w:sz="4" w:space="0" w:color="auto"/>
              <w:right w:val="single" w:sz="4" w:space="0" w:color="auto"/>
            </w:tcBorders>
            <w:shd w:val="clear" w:color="auto" w:fill="auto"/>
            <w:vAlign w:val="center"/>
            <w:hideMark/>
          </w:tcPr>
          <w:p w14:paraId="1C5386B9" w14:textId="6E062242"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 xml:space="preserve">Tinta original color negro para Epson L310 (664) </w:t>
            </w:r>
          </w:p>
        </w:tc>
      </w:tr>
      <w:tr w:rsidR="006D5FE4" w:rsidRPr="006D5FE4" w14:paraId="61D05BC0" w14:textId="77777777" w:rsidTr="00F934AA">
        <w:trPr>
          <w:trHeight w:val="6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991868E"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19</w:t>
            </w:r>
          </w:p>
        </w:tc>
        <w:tc>
          <w:tcPr>
            <w:tcW w:w="1200" w:type="dxa"/>
            <w:tcBorders>
              <w:top w:val="nil"/>
              <w:left w:val="nil"/>
              <w:bottom w:val="single" w:sz="4" w:space="0" w:color="auto"/>
              <w:right w:val="single" w:sz="4" w:space="0" w:color="auto"/>
            </w:tcBorders>
            <w:shd w:val="clear" w:color="auto" w:fill="auto"/>
            <w:noWrap/>
            <w:vAlign w:val="center"/>
            <w:hideMark/>
          </w:tcPr>
          <w:p w14:paraId="3EE3EB26"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noWrap/>
            <w:vAlign w:val="center"/>
            <w:hideMark/>
          </w:tcPr>
          <w:p w14:paraId="48C0EA6B"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Paquete</w:t>
            </w:r>
          </w:p>
        </w:tc>
        <w:tc>
          <w:tcPr>
            <w:tcW w:w="4540" w:type="dxa"/>
            <w:tcBorders>
              <w:top w:val="nil"/>
              <w:left w:val="nil"/>
              <w:bottom w:val="single" w:sz="4" w:space="0" w:color="auto"/>
              <w:right w:val="single" w:sz="4" w:space="0" w:color="auto"/>
            </w:tcBorders>
            <w:shd w:val="clear" w:color="auto" w:fill="auto"/>
            <w:vAlign w:val="center"/>
            <w:hideMark/>
          </w:tcPr>
          <w:p w14:paraId="2BEDEE01" w14:textId="1B9B10EA"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 xml:space="preserve">Kit de tinta original Epson L6270 (504) (BK, C, M, Y) </w:t>
            </w:r>
          </w:p>
        </w:tc>
      </w:tr>
      <w:tr w:rsidR="006D5FE4" w:rsidRPr="006D5FE4" w14:paraId="387D5153" w14:textId="77777777" w:rsidTr="00F934AA">
        <w:trPr>
          <w:trHeight w:val="6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15CC838"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20</w:t>
            </w:r>
          </w:p>
        </w:tc>
        <w:tc>
          <w:tcPr>
            <w:tcW w:w="1200" w:type="dxa"/>
            <w:tcBorders>
              <w:top w:val="nil"/>
              <w:left w:val="nil"/>
              <w:bottom w:val="single" w:sz="4" w:space="0" w:color="auto"/>
              <w:right w:val="single" w:sz="4" w:space="0" w:color="auto"/>
            </w:tcBorders>
            <w:shd w:val="clear" w:color="auto" w:fill="auto"/>
            <w:noWrap/>
            <w:vAlign w:val="center"/>
            <w:hideMark/>
          </w:tcPr>
          <w:p w14:paraId="2F79BC4D"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auto" w:fill="auto"/>
            <w:noWrap/>
            <w:vAlign w:val="center"/>
            <w:hideMark/>
          </w:tcPr>
          <w:p w14:paraId="6C399309"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Paquete</w:t>
            </w:r>
          </w:p>
        </w:tc>
        <w:tc>
          <w:tcPr>
            <w:tcW w:w="4540" w:type="dxa"/>
            <w:tcBorders>
              <w:top w:val="nil"/>
              <w:left w:val="nil"/>
              <w:bottom w:val="single" w:sz="4" w:space="0" w:color="auto"/>
              <w:right w:val="single" w:sz="4" w:space="0" w:color="auto"/>
            </w:tcBorders>
            <w:shd w:val="clear" w:color="auto" w:fill="auto"/>
            <w:vAlign w:val="center"/>
            <w:hideMark/>
          </w:tcPr>
          <w:p w14:paraId="77CAC1E4" w14:textId="29523408"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 xml:space="preserve">Kit de tinta original Epson L3210 (544) (BK, C, M, Y) </w:t>
            </w:r>
          </w:p>
        </w:tc>
      </w:tr>
      <w:tr w:rsidR="006D5FE4" w:rsidRPr="006D5FE4" w14:paraId="3FD9A40D" w14:textId="77777777" w:rsidTr="00F934AA">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AA59C9E"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21</w:t>
            </w:r>
          </w:p>
        </w:tc>
        <w:tc>
          <w:tcPr>
            <w:tcW w:w="1200" w:type="dxa"/>
            <w:tcBorders>
              <w:top w:val="nil"/>
              <w:left w:val="nil"/>
              <w:bottom w:val="single" w:sz="4" w:space="0" w:color="auto"/>
              <w:right w:val="single" w:sz="4" w:space="0" w:color="auto"/>
            </w:tcBorders>
            <w:shd w:val="clear" w:color="auto" w:fill="auto"/>
            <w:noWrap/>
            <w:vAlign w:val="center"/>
            <w:hideMark/>
          </w:tcPr>
          <w:p w14:paraId="7E762D77"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14:paraId="16BB26CB"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Caja</w:t>
            </w:r>
          </w:p>
        </w:tc>
        <w:tc>
          <w:tcPr>
            <w:tcW w:w="4540" w:type="dxa"/>
            <w:tcBorders>
              <w:top w:val="nil"/>
              <w:left w:val="nil"/>
              <w:bottom w:val="single" w:sz="4" w:space="0" w:color="auto"/>
              <w:right w:val="single" w:sz="4" w:space="0" w:color="auto"/>
            </w:tcBorders>
            <w:shd w:val="clear" w:color="auto" w:fill="auto"/>
            <w:noWrap/>
            <w:vAlign w:val="center"/>
            <w:hideMark/>
          </w:tcPr>
          <w:p w14:paraId="24CBF744" w14:textId="68F2D95D"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 xml:space="preserve">Caja de 4 pzas Marca textos de colores variados </w:t>
            </w:r>
          </w:p>
        </w:tc>
      </w:tr>
      <w:tr w:rsidR="006D5FE4" w:rsidRPr="006D5FE4" w14:paraId="0BF51783" w14:textId="77777777" w:rsidTr="00F934AA">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B7750FB"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22</w:t>
            </w:r>
          </w:p>
        </w:tc>
        <w:tc>
          <w:tcPr>
            <w:tcW w:w="1200" w:type="dxa"/>
            <w:tcBorders>
              <w:top w:val="nil"/>
              <w:left w:val="nil"/>
              <w:bottom w:val="single" w:sz="4" w:space="0" w:color="auto"/>
              <w:right w:val="single" w:sz="4" w:space="0" w:color="auto"/>
            </w:tcBorders>
            <w:shd w:val="clear" w:color="auto" w:fill="auto"/>
            <w:noWrap/>
            <w:vAlign w:val="center"/>
            <w:hideMark/>
          </w:tcPr>
          <w:p w14:paraId="4B6A60E2"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4B13A4AE"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Caja</w:t>
            </w:r>
          </w:p>
        </w:tc>
        <w:tc>
          <w:tcPr>
            <w:tcW w:w="4540" w:type="dxa"/>
            <w:tcBorders>
              <w:top w:val="nil"/>
              <w:left w:val="nil"/>
              <w:bottom w:val="single" w:sz="4" w:space="0" w:color="auto"/>
              <w:right w:val="single" w:sz="4" w:space="0" w:color="auto"/>
            </w:tcBorders>
            <w:shd w:val="clear" w:color="auto" w:fill="auto"/>
            <w:noWrap/>
            <w:vAlign w:val="center"/>
            <w:hideMark/>
          </w:tcPr>
          <w:p w14:paraId="4BA1743D" w14:textId="00606702"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Caja de 4  pzas Marca textos color verde</w:t>
            </w:r>
          </w:p>
        </w:tc>
      </w:tr>
      <w:tr w:rsidR="006D5FE4" w:rsidRPr="006D5FE4" w14:paraId="7857D81A" w14:textId="77777777" w:rsidTr="00F934AA">
        <w:trPr>
          <w:trHeight w:val="6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493BDC7"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lastRenderedPageBreak/>
              <w:t>23</w:t>
            </w:r>
          </w:p>
        </w:tc>
        <w:tc>
          <w:tcPr>
            <w:tcW w:w="1200" w:type="dxa"/>
            <w:tcBorders>
              <w:top w:val="nil"/>
              <w:left w:val="nil"/>
              <w:bottom w:val="single" w:sz="4" w:space="0" w:color="auto"/>
              <w:right w:val="single" w:sz="4" w:space="0" w:color="auto"/>
            </w:tcBorders>
            <w:shd w:val="clear" w:color="auto" w:fill="auto"/>
            <w:noWrap/>
            <w:vAlign w:val="center"/>
            <w:hideMark/>
          </w:tcPr>
          <w:p w14:paraId="42E4562E"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14:paraId="4CCB0936"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Caja</w:t>
            </w:r>
          </w:p>
        </w:tc>
        <w:tc>
          <w:tcPr>
            <w:tcW w:w="4540" w:type="dxa"/>
            <w:tcBorders>
              <w:top w:val="nil"/>
              <w:left w:val="nil"/>
              <w:bottom w:val="single" w:sz="4" w:space="0" w:color="auto"/>
              <w:right w:val="single" w:sz="4" w:space="0" w:color="auto"/>
            </w:tcBorders>
            <w:shd w:val="clear" w:color="auto" w:fill="auto"/>
            <w:vAlign w:val="center"/>
            <w:hideMark/>
          </w:tcPr>
          <w:p w14:paraId="242D490A"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Caja de 4 Marcadores de aceite punta gruesa, color negro</w:t>
            </w:r>
          </w:p>
        </w:tc>
      </w:tr>
      <w:tr w:rsidR="006D5FE4" w:rsidRPr="006D5FE4" w14:paraId="36ABE02E" w14:textId="77777777" w:rsidTr="00F934AA">
        <w:trPr>
          <w:trHeight w:val="6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5D0A449F"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24</w:t>
            </w:r>
          </w:p>
        </w:tc>
        <w:tc>
          <w:tcPr>
            <w:tcW w:w="1200" w:type="dxa"/>
            <w:tcBorders>
              <w:top w:val="nil"/>
              <w:left w:val="nil"/>
              <w:bottom w:val="single" w:sz="4" w:space="0" w:color="auto"/>
              <w:right w:val="single" w:sz="4" w:space="0" w:color="auto"/>
            </w:tcBorders>
            <w:shd w:val="clear" w:color="auto" w:fill="auto"/>
            <w:noWrap/>
            <w:vAlign w:val="center"/>
            <w:hideMark/>
          </w:tcPr>
          <w:p w14:paraId="6DF7663E"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7</w:t>
            </w:r>
          </w:p>
        </w:tc>
        <w:tc>
          <w:tcPr>
            <w:tcW w:w="1200" w:type="dxa"/>
            <w:tcBorders>
              <w:top w:val="nil"/>
              <w:left w:val="nil"/>
              <w:bottom w:val="single" w:sz="4" w:space="0" w:color="auto"/>
              <w:right w:val="single" w:sz="4" w:space="0" w:color="auto"/>
            </w:tcBorders>
            <w:shd w:val="clear" w:color="auto" w:fill="auto"/>
            <w:noWrap/>
            <w:vAlign w:val="center"/>
            <w:hideMark/>
          </w:tcPr>
          <w:p w14:paraId="471A5A99"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Pieza</w:t>
            </w:r>
          </w:p>
        </w:tc>
        <w:tc>
          <w:tcPr>
            <w:tcW w:w="4540" w:type="dxa"/>
            <w:tcBorders>
              <w:top w:val="nil"/>
              <w:left w:val="nil"/>
              <w:bottom w:val="single" w:sz="4" w:space="0" w:color="auto"/>
              <w:right w:val="single" w:sz="4" w:space="0" w:color="auto"/>
            </w:tcBorders>
            <w:shd w:val="clear" w:color="auto" w:fill="auto"/>
            <w:vAlign w:val="center"/>
            <w:hideMark/>
          </w:tcPr>
          <w:p w14:paraId="59128602"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Post-it Notas Adhesivas Colores 76mm x 76mm paquete de 375 hojas</w:t>
            </w:r>
          </w:p>
        </w:tc>
      </w:tr>
      <w:tr w:rsidR="006D5FE4" w:rsidRPr="006D5FE4" w14:paraId="4C02BDBE" w14:textId="77777777" w:rsidTr="00F934AA">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AC41C4D"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25</w:t>
            </w:r>
          </w:p>
        </w:tc>
        <w:tc>
          <w:tcPr>
            <w:tcW w:w="1200" w:type="dxa"/>
            <w:tcBorders>
              <w:top w:val="nil"/>
              <w:left w:val="nil"/>
              <w:bottom w:val="single" w:sz="4" w:space="0" w:color="auto"/>
              <w:right w:val="single" w:sz="4" w:space="0" w:color="auto"/>
            </w:tcBorders>
            <w:shd w:val="clear" w:color="auto" w:fill="auto"/>
            <w:noWrap/>
            <w:vAlign w:val="center"/>
            <w:hideMark/>
          </w:tcPr>
          <w:p w14:paraId="507E9CC6"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5</w:t>
            </w:r>
          </w:p>
        </w:tc>
        <w:tc>
          <w:tcPr>
            <w:tcW w:w="1200" w:type="dxa"/>
            <w:tcBorders>
              <w:top w:val="nil"/>
              <w:left w:val="nil"/>
              <w:bottom w:val="single" w:sz="4" w:space="0" w:color="auto"/>
              <w:right w:val="single" w:sz="4" w:space="0" w:color="auto"/>
            </w:tcBorders>
            <w:shd w:val="clear" w:color="auto" w:fill="auto"/>
            <w:noWrap/>
            <w:vAlign w:val="center"/>
            <w:hideMark/>
          </w:tcPr>
          <w:p w14:paraId="245139DD"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Pieza</w:t>
            </w:r>
          </w:p>
        </w:tc>
        <w:tc>
          <w:tcPr>
            <w:tcW w:w="4540" w:type="dxa"/>
            <w:tcBorders>
              <w:top w:val="nil"/>
              <w:left w:val="nil"/>
              <w:bottom w:val="single" w:sz="4" w:space="0" w:color="auto"/>
              <w:right w:val="single" w:sz="4" w:space="0" w:color="auto"/>
            </w:tcBorders>
            <w:shd w:val="clear" w:color="auto" w:fill="auto"/>
            <w:vAlign w:val="center"/>
            <w:hideMark/>
          </w:tcPr>
          <w:p w14:paraId="5B259645" w14:textId="2F07CA5D"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Post it delgado 0.47 x 1.77 (12 x 45mm)</w:t>
            </w:r>
          </w:p>
        </w:tc>
      </w:tr>
      <w:tr w:rsidR="006D5FE4" w:rsidRPr="006D5FE4" w14:paraId="7D120142" w14:textId="77777777" w:rsidTr="00F934AA">
        <w:trPr>
          <w:trHeight w:val="6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035F259"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26</w:t>
            </w:r>
          </w:p>
        </w:tc>
        <w:tc>
          <w:tcPr>
            <w:tcW w:w="1200" w:type="dxa"/>
            <w:tcBorders>
              <w:top w:val="nil"/>
              <w:left w:val="nil"/>
              <w:bottom w:val="single" w:sz="4" w:space="0" w:color="auto"/>
              <w:right w:val="single" w:sz="4" w:space="0" w:color="auto"/>
            </w:tcBorders>
            <w:shd w:val="clear" w:color="auto" w:fill="auto"/>
            <w:noWrap/>
            <w:vAlign w:val="center"/>
            <w:hideMark/>
          </w:tcPr>
          <w:p w14:paraId="509F0F61"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10</w:t>
            </w:r>
          </w:p>
        </w:tc>
        <w:tc>
          <w:tcPr>
            <w:tcW w:w="1200" w:type="dxa"/>
            <w:tcBorders>
              <w:top w:val="nil"/>
              <w:left w:val="nil"/>
              <w:bottom w:val="single" w:sz="4" w:space="0" w:color="auto"/>
              <w:right w:val="single" w:sz="4" w:space="0" w:color="auto"/>
            </w:tcBorders>
            <w:shd w:val="clear" w:color="auto" w:fill="auto"/>
            <w:noWrap/>
            <w:vAlign w:val="center"/>
            <w:hideMark/>
          </w:tcPr>
          <w:p w14:paraId="011DEE49"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Paquete</w:t>
            </w:r>
          </w:p>
        </w:tc>
        <w:tc>
          <w:tcPr>
            <w:tcW w:w="4540" w:type="dxa"/>
            <w:tcBorders>
              <w:top w:val="nil"/>
              <w:left w:val="nil"/>
              <w:bottom w:val="single" w:sz="4" w:space="0" w:color="auto"/>
              <w:right w:val="single" w:sz="4" w:space="0" w:color="auto"/>
            </w:tcBorders>
            <w:shd w:val="clear" w:color="auto" w:fill="auto"/>
            <w:vAlign w:val="center"/>
            <w:hideMark/>
          </w:tcPr>
          <w:p w14:paraId="744B052A"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 xml:space="preserve">Hojas opalina Diem de 220 grs(Paquete de 100 hojas) </w:t>
            </w:r>
          </w:p>
        </w:tc>
      </w:tr>
      <w:tr w:rsidR="006D5FE4" w:rsidRPr="006D5FE4" w14:paraId="1947F63D" w14:textId="77777777" w:rsidTr="00F934AA">
        <w:trPr>
          <w:trHeight w:val="6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6C74706"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27</w:t>
            </w:r>
          </w:p>
        </w:tc>
        <w:tc>
          <w:tcPr>
            <w:tcW w:w="1200" w:type="dxa"/>
            <w:tcBorders>
              <w:top w:val="nil"/>
              <w:left w:val="nil"/>
              <w:bottom w:val="single" w:sz="4" w:space="0" w:color="auto"/>
              <w:right w:val="single" w:sz="4" w:space="0" w:color="auto"/>
            </w:tcBorders>
            <w:shd w:val="clear" w:color="auto" w:fill="auto"/>
            <w:noWrap/>
            <w:vAlign w:val="center"/>
            <w:hideMark/>
          </w:tcPr>
          <w:p w14:paraId="15FC8960"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auto" w:fill="auto"/>
            <w:noWrap/>
            <w:vAlign w:val="center"/>
            <w:hideMark/>
          </w:tcPr>
          <w:p w14:paraId="142ED356"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 xml:space="preserve">Paquete </w:t>
            </w:r>
          </w:p>
        </w:tc>
        <w:tc>
          <w:tcPr>
            <w:tcW w:w="4540" w:type="dxa"/>
            <w:tcBorders>
              <w:top w:val="nil"/>
              <w:left w:val="nil"/>
              <w:bottom w:val="single" w:sz="4" w:space="0" w:color="auto"/>
              <w:right w:val="single" w:sz="4" w:space="0" w:color="auto"/>
            </w:tcBorders>
            <w:shd w:val="clear" w:color="auto" w:fill="auto"/>
            <w:vAlign w:val="center"/>
            <w:hideMark/>
          </w:tcPr>
          <w:p w14:paraId="636E4B34"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Hojas para enmicar tamaño carta (Paquete de 100 hojas)</w:t>
            </w:r>
          </w:p>
        </w:tc>
      </w:tr>
      <w:tr w:rsidR="006D5FE4" w:rsidRPr="006D5FE4" w14:paraId="2EEBAB05" w14:textId="77777777" w:rsidTr="00F934AA">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8BE4EA9"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28</w:t>
            </w:r>
          </w:p>
        </w:tc>
        <w:tc>
          <w:tcPr>
            <w:tcW w:w="1200" w:type="dxa"/>
            <w:tcBorders>
              <w:top w:val="nil"/>
              <w:left w:val="nil"/>
              <w:bottom w:val="single" w:sz="4" w:space="0" w:color="auto"/>
              <w:right w:val="single" w:sz="4" w:space="0" w:color="auto"/>
            </w:tcBorders>
            <w:shd w:val="clear" w:color="auto" w:fill="auto"/>
            <w:noWrap/>
            <w:vAlign w:val="center"/>
            <w:hideMark/>
          </w:tcPr>
          <w:p w14:paraId="37DC94B1"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10</w:t>
            </w:r>
          </w:p>
        </w:tc>
        <w:tc>
          <w:tcPr>
            <w:tcW w:w="1200" w:type="dxa"/>
            <w:tcBorders>
              <w:top w:val="nil"/>
              <w:left w:val="nil"/>
              <w:bottom w:val="single" w:sz="4" w:space="0" w:color="auto"/>
              <w:right w:val="single" w:sz="4" w:space="0" w:color="auto"/>
            </w:tcBorders>
            <w:shd w:val="clear" w:color="auto" w:fill="auto"/>
            <w:noWrap/>
            <w:vAlign w:val="center"/>
            <w:hideMark/>
          </w:tcPr>
          <w:p w14:paraId="24412856"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Pieza</w:t>
            </w:r>
          </w:p>
        </w:tc>
        <w:tc>
          <w:tcPr>
            <w:tcW w:w="4540" w:type="dxa"/>
            <w:tcBorders>
              <w:top w:val="nil"/>
              <w:left w:val="nil"/>
              <w:bottom w:val="single" w:sz="4" w:space="0" w:color="auto"/>
              <w:right w:val="single" w:sz="4" w:space="0" w:color="auto"/>
            </w:tcBorders>
            <w:shd w:val="clear" w:color="auto" w:fill="auto"/>
            <w:noWrap/>
            <w:vAlign w:val="center"/>
            <w:hideMark/>
          </w:tcPr>
          <w:p w14:paraId="72B54381"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Memorias USB 32gb</w:t>
            </w:r>
          </w:p>
        </w:tc>
      </w:tr>
      <w:tr w:rsidR="006D5FE4" w:rsidRPr="006D5FE4" w14:paraId="357DEB6C" w14:textId="77777777" w:rsidTr="00F934AA">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20C9BBC"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29</w:t>
            </w:r>
          </w:p>
        </w:tc>
        <w:tc>
          <w:tcPr>
            <w:tcW w:w="1200" w:type="dxa"/>
            <w:tcBorders>
              <w:top w:val="nil"/>
              <w:left w:val="nil"/>
              <w:bottom w:val="single" w:sz="4" w:space="0" w:color="auto"/>
              <w:right w:val="single" w:sz="4" w:space="0" w:color="auto"/>
            </w:tcBorders>
            <w:shd w:val="clear" w:color="auto" w:fill="auto"/>
            <w:noWrap/>
            <w:vAlign w:val="center"/>
            <w:hideMark/>
          </w:tcPr>
          <w:p w14:paraId="58BF489F"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5</w:t>
            </w:r>
          </w:p>
        </w:tc>
        <w:tc>
          <w:tcPr>
            <w:tcW w:w="1200" w:type="dxa"/>
            <w:tcBorders>
              <w:top w:val="nil"/>
              <w:left w:val="nil"/>
              <w:bottom w:val="single" w:sz="4" w:space="0" w:color="auto"/>
              <w:right w:val="single" w:sz="4" w:space="0" w:color="auto"/>
            </w:tcBorders>
            <w:shd w:val="clear" w:color="auto" w:fill="auto"/>
            <w:noWrap/>
            <w:vAlign w:val="center"/>
            <w:hideMark/>
          </w:tcPr>
          <w:p w14:paraId="3D51E6FC"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Pieza</w:t>
            </w:r>
          </w:p>
        </w:tc>
        <w:tc>
          <w:tcPr>
            <w:tcW w:w="4540" w:type="dxa"/>
            <w:tcBorders>
              <w:top w:val="nil"/>
              <w:left w:val="nil"/>
              <w:bottom w:val="single" w:sz="4" w:space="0" w:color="auto"/>
              <w:right w:val="single" w:sz="4" w:space="0" w:color="auto"/>
            </w:tcBorders>
            <w:shd w:val="clear" w:color="auto" w:fill="auto"/>
            <w:noWrap/>
            <w:vAlign w:val="center"/>
            <w:hideMark/>
          </w:tcPr>
          <w:p w14:paraId="0A17289E"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Memorias USB 64gb</w:t>
            </w:r>
          </w:p>
        </w:tc>
      </w:tr>
      <w:tr w:rsidR="006D5FE4" w:rsidRPr="006D5FE4" w14:paraId="1FC5EF33" w14:textId="77777777" w:rsidTr="00F934AA">
        <w:trPr>
          <w:trHeight w:val="6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ABD66A7"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30</w:t>
            </w:r>
          </w:p>
        </w:tc>
        <w:tc>
          <w:tcPr>
            <w:tcW w:w="1200" w:type="dxa"/>
            <w:tcBorders>
              <w:top w:val="nil"/>
              <w:left w:val="nil"/>
              <w:bottom w:val="single" w:sz="4" w:space="0" w:color="auto"/>
              <w:right w:val="single" w:sz="4" w:space="0" w:color="auto"/>
            </w:tcBorders>
            <w:shd w:val="clear" w:color="auto" w:fill="auto"/>
            <w:noWrap/>
            <w:vAlign w:val="center"/>
            <w:hideMark/>
          </w:tcPr>
          <w:p w14:paraId="0F17D509"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7</w:t>
            </w:r>
          </w:p>
        </w:tc>
        <w:tc>
          <w:tcPr>
            <w:tcW w:w="1200" w:type="dxa"/>
            <w:tcBorders>
              <w:top w:val="nil"/>
              <w:left w:val="nil"/>
              <w:bottom w:val="single" w:sz="4" w:space="0" w:color="auto"/>
              <w:right w:val="single" w:sz="4" w:space="0" w:color="auto"/>
            </w:tcBorders>
            <w:shd w:val="clear" w:color="auto" w:fill="auto"/>
            <w:noWrap/>
            <w:vAlign w:val="center"/>
            <w:hideMark/>
          </w:tcPr>
          <w:p w14:paraId="20546EDF"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 xml:space="preserve">Paquete </w:t>
            </w:r>
          </w:p>
        </w:tc>
        <w:tc>
          <w:tcPr>
            <w:tcW w:w="4540" w:type="dxa"/>
            <w:tcBorders>
              <w:top w:val="nil"/>
              <w:left w:val="nil"/>
              <w:bottom w:val="single" w:sz="4" w:space="0" w:color="auto"/>
              <w:right w:val="single" w:sz="4" w:space="0" w:color="auto"/>
            </w:tcBorders>
            <w:shd w:val="clear" w:color="auto" w:fill="auto"/>
            <w:vAlign w:val="center"/>
            <w:hideMark/>
          </w:tcPr>
          <w:p w14:paraId="622E281E" w14:textId="5164CDCE"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Marcadores para pizarrón blanco paquete de 4 piezas (Negro, Azul, Verde</w:t>
            </w:r>
            <w:r>
              <w:rPr>
                <w:rFonts w:ascii="Calibri" w:eastAsia="Times New Roman" w:hAnsi="Calibri" w:cs="Calibri"/>
                <w:color w:val="000000"/>
                <w:lang w:eastAsia="es-MX"/>
              </w:rPr>
              <w:t>,</w:t>
            </w:r>
            <w:r w:rsidRPr="006D5FE4">
              <w:rPr>
                <w:rFonts w:ascii="Calibri" w:eastAsia="Times New Roman" w:hAnsi="Calibri" w:cs="Calibri"/>
                <w:color w:val="000000"/>
                <w:lang w:eastAsia="es-MX"/>
              </w:rPr>
              <w:t xml:space="preserve"> Rojo)</w:t>
            </w:r>
          </w:p>
        </w:tc>
      </w:tr>
      <w:tr w:rsidR="006D5FE4" w:rsidRPr="006D5FE4" w14:paraId="6B2640EB" w14:textId="77777777" w:rsidTr="00F934AA">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7764B60"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31</w:t>
            </w:r>
          </w:p>
        </w:tc>
        <w:tc>
          <w:tcPr>
            <w:tcW w:w="1200" w:type="dxa"/>
            <w:tcBorders>
              <w:top w:val="nil"/>
              <w:left w:val="nil"/>
              <w:bottom w:val="single" w:sz="4" w:space="0" w:color="auto"/>
              <w:right w:val="single" w:sz="4" w:space="0" w:color="auto"/>
            </w:tcBorders>
            <w:shd w:val="clear" w:color="auto" w:fill="auto"/>
            <w:noWrap/>
            <w:vAlign w:val="center"/>
            <w:hideMark/>
          </w:tcPr>
          <w:p w14:paraId="60365F2A"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14:paraId="20EDBE6D"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Caja</w:t>
            </w:r>
          </w:p>
        </w:tc>
        <w:tc>
          <w:tcPr>
            <w:tcW w:w="4540" w:type="dxa"/>
            <w:tcBorders>
              <w:top w:val="nil"/>
              <w:left w:val="nil"/>
              <w:bottom w:val="single" w:sz="4" w:space="0" w:color="auto"/>
              <w:right w:val="single" w:sz="4" w:space="0" w:color="auto"/>
            </w:tcBorders>
            <w:shd w:val="clear" w:color="auto" w:fill="auto"/>
            <w:noWrap/>
            <w:vAlign w:val="center"/>
            <w:hideMark/>
          </w:tcPr>
          <w:p w14:paraId="5BAF3237"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chinchetas para pizarra</w:t>
            </w:r>
          </w:p>
        </w:tc>
      </w:tr>
      <w:tr w:rsidR="006D5FE4" w:rsidRPr="006D5FE4" w14:paraId="58A699F2" w14:textId="77777777" w:rsidTr="00F934AA">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5956884"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32</w:t>
            </w:r>
          </w:p>
        </w:tc>
        <w:tc>
          <w:tcPr>
            <w:tcW w:w="1200" w:type="dxa"/>
            <w:tcBorders>
              <w:top w:val="nil"/>
              <w:left w:val="nil"/>
              <w:bottom w:val="single" w:sz="4" w:space="0" w:color="auto"/>
              <w:right w:val="single" w:sz="4" w:space="0" w:color="auto"/>
            </w:tcBorders>
            <w:shd w:val="clear" w:color="auto" w:fill="auto"/>
            <w:noWrap/>
            <w:vAlign w:val="center"/>
            <w:hideMark/>
          </w:tcPr>
          <w:p w14:paraId="3FD74E38"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7</w:t>
            </w:r>
          </w:p>
        </w:tc>
        <w:tc>
          <w:tcPr>
            <w:tcW w:w="1200" w:type="dxa"/>
            <w:tcBorders>
              <w:top w:val="nil"/>
              <w:left w:val="nil"/>
              <w:bottom w:val="single" w:sz="4" w:space="0" w:color="auto"/>
              <w:right w:val="single" w:sz="4" w:space="0" w:color="auto"/>
            </w:tcBorders>
            <w:shd w:val="clear" w:color="auto" w:fill="auto"/>
            <w:noWrap/>
            <w:vAlign w:val="center"/>
            <w:hideMark/>
          </w:tcPr>
          <w:p w14:paraId="41E09203"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Pieza</w:t>
            </w:r>
          </w:p>
        </w:tc>
        <w:tc>
          <w:tcPr>
            <w:tcW w:w="4540" w:type="dxa"/>
            <w:tcBorders>
              <w:top w:val="nil"/>
              <w:left w:val="nil"/>
              <w:bottom w:val="single" w:sz="4" w:space="0" w:color="auto"/>
              <w:right w:val="single" w:sz="4" w:space="0" w:color="auto"/>
            </w:tcBorders>
            <w:shd w:val="clear" w:color="auto" w:fill="auto"/>
            <w:noWrap/>
            <w:vAlign w:val="center"/>
            <w:hideMark/>
          </w:tcPr>
          <w:p w14:paraId="5F4E447F"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 xml:space="preserve">Goma de borrar </w:t>
            </w:r>
          </w:p>
        </w:tc>
      </w:tr>
      <w:tr w:rsidR="006D5FE4" w:rsidRPr="006D5FE4" w14:paraId="2CD03F7E" w14:textId="77777777" w:rsidTr="00F934AA">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A6CC2A4"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33</w:t>
            </w:r>
          </w:p>
        </w:tc>
        <w:tc>
          <w:tcPr>
            <w:tcW w:w="1200" w:type="dxa"/>
            <w:tcBorders>
              <w:top w:val="nil"/>
              <w:left w:val="nil"/>
              <w:bottom w:val="single" w:sz="4" w:space="0" w:color="auto"/>
              <w:right w:val="single" w:sz="4" w:space="0" w:color="auto"/>
            </w:tcBorders>
            <w:shd w:val="clear" w:color="auto" w:fill="auto"/>
            <w:noWrap/>
            <w:vAlign w:val="center"/>
            <w:hideMark/>
          </w:tcPr>
          <w:p w14:paraId="0973CC5F"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14:paraId="3A74143B"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Pieza</w:t>
            </w:r>
          </w:p>
        </w:tc>
        <w:tc>
          <w:tcPr>
            <w:tcW w:w="4540" w:type="dxa"/>
            <w:tcBorders>
              <w:top w:val="nil"/>
              <w:left w:val="nil"/>
              <w:bottom w:val="single" w:sz="4" w:space="0" w:color="auto"/>
              <w:right w:val="single" w:sz="4" w:space="0" w:color="auto"/>
            </w:tcBorders>
            <w:shd w:val="clear" w:color="auto" w:fill="auto"/>
            <w:noWrap/>
            <w:vAlign w:val="center"/>
            <w:hideMark/>
          </w:tcPr>
          <w:p w14:paraId="1238EC5C"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Borrador para pintarron</w:t>
            </w:r>
          </w:p>
        </w:tc>
      </w:tr>
      <w:tr w:rsidR="006D5FE4" w:rsidRPr="006D5FE4" w14:paraId="396489B4" w14:textId="77777777" w:rsidTr="00F934AA">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C2095D8"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34</w:t>
            </w:r>
          </w:p>
        </w:tc>
        <w:tc>
          <w:tcPr>
            <w:tcW w:w="1200" w:type="dxa"/>
            <w:tcBorders>
              <w:top w:val="nil"/>
              <w:left w:val="nil"/>
              <w:bottom w:val="single" w:sz="4" w:space="0" w:color="auto"/>
              <w:right w:val="single" w:sz="4" w:space="0" w:color="auto"/>
            </w:tcBorders>
            <w:shd w:val="clear" w:color="auto" w:fill="auto"/>
            <w:noWrap/>
            <w:vAlign w:val="center"/>
            <w:hideMark/>
          </w:tcPr>
          <w:p w14:paraId="19216DD7"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6</w:t>
            </w:r>
          </w:p>
        </w:tc>
        <w:tc>
          <w:tcPr>
            <w:tcW w:w="1200" w:type="dxa"/>
            <w:tcBorders>
              <w:top w:val="nil"/>
              <w:left w:val="nil"/>
              <w:bottom w:val="single" w:sz="4" w:space="0" w:color="auto"/>
              <w:right w:val="single" w:sz="4" w:space="0" w:color="auto"/>
            </w:tcBorders>
            <w:shd w:val="clear" w:color="auto" w:fill="auto"/>
            <w:noWrap/>
            <w:vAlign w:val="center"/>
            <w:hideMark/>
          </w:tcPr>
          <w:p w14:paraId="327F99F0"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 xml:space="preserve">Paquete </w:t>
            </w:r>
          </w:p>
        </w:tc>
        <w:tc>
          <w:tcPr>
            <w:tcW w:w="4540" w:type="dxa"/>
            <w:tcBorders>
              <w:top w:val="nil"/>
              <w:left w:val="nil"/>
              <w:bottom w:val="single" w:sz="4" w:space="0" w:color="auto"/>
              <w:right w:val="single" w:sz="4" w:space="0" w:color="auto"/>
            </w:tcBorders>
            <w:shd w:val="clear" w:color="auto" w:fill="auto"/>
            <w:vAlign w:val="center"/>
            <w:hideMark/>
          </w:tcPr>
          <w:p w14:paraId="644154F1"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Sobre Coin 5 c/100 piezas Fortec</w:t>
            </w:r>
          </w:p>
        </w:tc>
      </w:tr>
      <w:tr w:rsidR="006D5FE4" w:rsidRPr="006D5FE4" w14:paraId="10438BB7" w14:textId="77777777" w:rsidTr="00F934AA">
        <w:trPr>
          <w:trHeight w:val="6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103844C"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35</w:t>
            </w:r>
          </w:p>
        </w:tc>
        <w:tc>
          <w:tcPr>
            <w:tcW w:w="1200" w:type="dxa"/>
            <w:tcBorders>
              <w:top w:val="nil"/>
              <w:left w:val="nil"/>
              <w:bottom w:val="single" w:sz="4" w:space="0" w:color="auto"/>
              <w:right w:val="single" w:sz="4" w:space="0" w:color="auto"/>
            </w:tcBorders>
            <w:shd w:val="clear" w:color="auto" w:fill="auto"/>
            <w:noWrap/>
            <w:vAlign w:val="center"/>
            <w:hideMark/>
          </w:tcPr>
          <w:p w14:paraId="5EF74381"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noWrap/>
            <w:vAlign w:val="center"/>
            <w:hideMark/>
          </w:tcPr>
          <w:p w14:paraId="4EE59B48"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 xml:space="preserve">Paquete </w:t>
            </w:r>
          </w:p>
        </w:tc>
        <w:tc>
          <w:tcPr>
            <w:tcW w:w="4540" w:type="dxa"/>
            <w:tcBorders>
              <w:top w:val="nil"/>
              <w:left w:val="nil"/>
              <w:bottom w:val="single" w:sz="4" w:space="0" w:color="auto"/>
              <w:right w:val="single" w:sz="4" w:space="0" w:color="auto"/>
            </w:tcBorders>
            <w:shd w:val="clear" w:color="auto" w:fill="auto"/>
            <w:vAlign w:val="center"/>
            <w:hideMark/>
          </w:tcPr>
          <w:p w14:paraId="5982F6D1"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Sobre de papel manila tamaño oficio paquete con 50 Pzas. 25 x 35</w:t>
            </w:r>
          </w:p>
        </w:tc>
      </w:tr>
      <w:tr w:rsidR="006D5FE4" w:rsidRPr="006D5FE4" w14:paraId="46A93B1A" w14:textId="77777777" w:rsidTr="00F934AA">
        <w:trPr>
          <w:trHeight w:val="6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A53B284"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36</w:t>
            </w:r>
          </w:p>
        </w:tc>
        <w:tc>
          <w:tcPr>
            <w:tcW w:w="1200" w:type="dxa"/>
            <w:tcBorders>
              <w:top w:val="nil"/>
              <w:left w:val="nil"/>
              <w:bottom w:val="single" w:sz="4" w:space="0" w:color="auto"/>
              <w:right w:val="single" w:sz="4" w:space="0" w:color="auto"/>
            </w:tcBorders>
            <w:shd w:val="clear" w:color="auto" w:fill="auto"/>
            <w:noWrap/>
            <w:vAlign w:val="center"/>
            <w:hideMark/>
          </w:tcPr>
          <w:p w14:paraId="47F42CEC"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7D6C31B2"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Paquete</w:t>
            </w:r>
          </w:p>
        </w:tc>
        <w:tc>
          <w:tcPr>
            <w:tcW w:w="4540" w:type="dxa"/>
            <w:tcBorders>
              <w:top w:val="nil"/>
              <w:left w:val="nil"/>
              <w:bottom w:val="single" w:sz="4" w:space="0" w:color="auto"/>
              <w:right w:val="single" w:sz="4" w:space="0" w:color="auto"/>
            </w:tcBorders>
            <w:shd w:val="clear" w:color="auto" w:fill="auto"/>
            <w:vAlign w:val="center"/>
            <w:hideMark/>
          </w:tcPr>
          <w:p w14:paraId="3ABB834F"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Sobre de papel varios colores tamaño oficio paquete con 50 Pzas. 25 x 35</w:t>
            </w:r>
          </w:p>
        </w:tc>
      </w:tr>
      <w:tr w:rsidR="006D5FE4" w:rsidRPr="006D5FE4" w14:paraId="5019254B" w14:textId="77777777" w:rsidTr="00F934AA">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54D2045"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37</w:t>
            </w:r>
          </w:p>
        </w:tc>
        <w:tc>
          <w:tcPr>
            <w:tcW w:w="1200" w:type="dxa"/>
            <w:tcBorders>
              <w:top w:val="nil"/>
              <w:left w:val="nil"/>
              <w:bottom w:val="single" w:sz="4" w:space="0" w:color="auto"/>
              <w:right w:val="single" w:sz="4" w:space="0" w:color="auto"/>
            </w:tcBorders>
            <w:shd w:val="clear" w:color="auto" w:fill="auto"/>
            <w:noWrap/>
            <w:vAlign w:val="center"/>
            <w:hideMark/>
          </w:tcPr>
          <w:p w14:paraId="5ADBF060"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8</w:t>
            </w:r>
          </w:p>
        </w:tc>
        <w:tc>
          <w:tcPr>
            <w:tcW w:w="1200" w:type="dxa"/>
            <w:tcBorders>
              <w:top w:val="nil"/>
              <w:left w:val="nil"/>
              <w:bottom w:val="single" w:sz="4" w:space="0" w:color="auto"/>
              <w:right w:val="single" w:sz="4" w:space="0" w:color="auto"/>
            </w:tcBorders>
            <w:shd w:val="clear" w:color="auto" w:fill="auto"/>
            <w:noWrap/>
            <w:vAlign w:val="center"/>
            <w:hideMark/>
          </w:tcPr>
          <w:p w14:paraId="42A16FA3"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Pieza</w:t>
            </w:r>
          </w:p>
        </w:tc>
        <w:tc>
          <w:tcPr>
            <w:tcW w:w="4540" w:type="dxa"/>
            <w:tcBorders>
              <w:top w:val="nil"/>
              <w:left w:val="nil"/>
              <w:bottom w:val="single" w:sz="4" w:space="0" w:color="auto"/>
              <w:right w:val="single" w:sz="4" w:space="0" w:color="auto"/>
            </w:tcBorders>
            <w:shd w:val="clear" w:color="auto" w:fill="auto"/>
            <w:noWrap/>
            <w:vAlign w:val="center"/>
            <w:hideMark/>
          </w:tcPr>
          <w:p w14:paraId="4644951C" w14:textId="3D18D40E"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Cutter de plástico con Navaja Retráctil de 18 mm</w:t>
            </w:r>
          </w:p>
        </w:tc>
      </w:tr>
      <w:tr w:rsidR="006D5FE4" w:rsidRPr="006D5FE4" w14:paraId="182ABD5A" w14:textId="77777777" w:rsidTr="00F934AA">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FB88B14"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38</w:t>
            </w:r>
          </w:p>
        </w:tc>
        <w:tc>
          <w:tcPr>
            <w:tcW w:w="1200" w:type="dxa"/>
            <w:tcBorders>
              <w:top w:val="nil"/>
              <w:left w:val="nil"/>
              <w:bottom w:val="single" w:sz="4" w:space="0" w:color="auto"/>
              <w:right w:val="single" w:sz="4" w:space="0" w:color="auto"/>
            </w:tcBorders>
            <w:shd w:val="clear" w:color="auto" w:fill="auto"/>
            <w:noWrap/>
            <w:vAlign w:val="center"/>
            <w:hideMark/>
          </w:tcPr>
          <w:p w14:paraId="15BC807E"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5</w:t>
            </w:r>
          </w:p>
        </w:tc>
        <w:tc>
          <w:tcPr>
            <w:tcW w:w="1200" w:type="dxa"/>
            <w:tcBorders>
              <w:top w:val="nil"/>
              <w:left w:val="nil"/>
              <w:bottom w:val="single" w:sz="4" w:space="0" w:color="auto"/>
              <w:right w:val="single" w:sz="4" w:space="0" w:color="auto"/>
            </w:tcBorders>
            <w:shd w:val="clear" w:color="auto" w:fill="auto"/>
            <w:noWrap/>
            <w:vAlign w:val="center"/>
            <w:hideMark/>
          </w:tcPr>
          <w:p w14:paraId="7B9A2FEC"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Pieza</w:t>
            </w:r>
          </w:p>
        </w:tc>
        <w:tc>
          <w:tcPr>
            <w:tcW w:w="4540" w:type="dxa"/>
            <w:tcBorders>
              <w:top w:val="nil"/>
              <w:left w:val="nil"/>
              <w:bottom w:val="single" w:sz="4" w:space="0" w:color="auto"/>
              <w:right w:val="single" w:sz="4" w:space="0" w:color="auto"/>
            </w:tcBorders>
            <w:shd w:val="clear" w:color="auto" w:fill="auto"/>
            <w:vAlign w:val="center"/>
            <w:hideMark/>
          </w:tcPr>
          <w:p w14:paraId="652D5BE1"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Perforadora de mano 1 orificio</w:t>
            </w:r>
          </w:p>
        </w:tc>
      </w:tr>
      <w:tr w:rsidR="006D5FE4" w:rsidRPr="006D5FE4" w14:paraId="5CBBAA18" w14:textId="77777777" w:rsidTr="00F934AA">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AAEEDC7"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39</w:t>
            </w:r>
          </w:p>
        </w:tc>
        <w:tc>
          <w:tcPr>
            <w:tcW w:w="1200" w:type="dxa"/>
            <w:tcBorders>
              <w:top w:val="nil"/>
              <w:left w:val="nil"/>
              <w:bottom w:val="single" w:sz="4" w:space="0" w:color="auto"/>
              <w:right w:val="single" w:sz="4" w:space="0" w:color="auto"/>
            </w:tcBorders>
            <w:shd w:val="clear" w:color="auto" w:fill="auto"/>
            <w:noWrap/>
            <w:vAlign w:val="center"/>
            <w:hideMark/>
          </w:tcPr>
          <w:p w14:paraId="63E4BB17"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58EA4C5A"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Pieza</w:t>
            </w:r>
          </w:p>
        </w:tc>
        <w:tc>
          <w:tcPr>
            <w:tcW w:w="4540" w:type="dxa"/>
            <w:tcBorders>
              <w:top w:val="nil"/>
              <w:left w:val="nil"/>
              <w:bottom w:val="single" w:sz="4" w:space="0" w:color="auto"/>
              <w:right w:val="single" w:sz="4" w:space="0" w:color="auto"/>
            </w:tcBorders>
            <w:shd w:val="clear" w:color="auto" w:fill="auto"/>
            <w:noWrap/>
            <w:vAlign w:val="center"/>
            <w:hideMark/>
          </w:tcPr>
          <w:p w14:paraId="2F800139"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Engrapadora de pared TS - 13R/T</w:t>
            </w:r>
          </w:p>
        </w:tc>
      </w:tr>
      <w:tr w:rsidR="006D5FE4" w:rsidRPr="006D5FE4" w14:paraId="2D7125E6" w14:textId="77777777" w:rsidTr="00F934AA">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6793203"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40</w:t>
            </w:r>
          </w:p>
        </w:tc>
        <w:tc>
          <w:tcPr>
            <w:tcW w:w="1200" w:type="dxa"/>
            <w:tcBorders>
              <w:top w:val="nil"/>
              <w:left w:val="nil"/>
              <w:bottom w:val="single" w:sz="4" w:space="0" w:color="auto"/>
              <w:right w:val="single" w:sz="4" w:space="0" w:color="auto"/>
            </w:tcBorders>
            <w:shd w:val="clear" w:color="auto" w:fill="auto"/>
            <w:noWrap/>
            <w:vAlign w:val="center"/>
            <w:hideMark/>
          </w:tcPr>
          <w:p w14:paraId="12806805"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5</w:t>
            </w:r>
          </w:p>
        </w:tc>
        <w:tc>
          <w:tcPr>
            <w:tcW w:w="1200" w:type="dxa"/>
            <w:tcBorders>
              <w:top w:val="nil"/>
              <w:left w:val="nil"/>
              <w:bottom w:val="single" w:sz="4" w:space="0" w:color="auto"/>
              <w:right w:val="single" w:sz="4" w:space="0" w:color="auto"/>
            </w:tcBorders>
            <w:shd w:val="clear" w:color="auto" w:fill="auto"/>
            <w:noWrap/>
            <w:vAlign w:val="center"/>
            <w:hideMark/>
          </w:tcPr>
          <w:p w14:paraId="632353DE"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Caja</w:t>
            </w:r>
          </w:p>
        </w:tc>
        <w:tc>
          <w:tcPr>
            <w:tcW w:w="4540" w:type="dxa"/>
            <w:tcBorders>
              <w:top w:val="nil"/>
              <w:left w:val="nil"/>
              <w:bottom w:val="single" w:sz="4" w:space="0" w:color="auto"/>
              <w:right w:val="single" w:sz="4" w:space="0" w:color="auto"/>
            </w:tcBorders>
            <w:shd w:val="clear" w:color="auto" w:fill="auto"/>
            <w:vAlign w:val="center"/>
            <w:hideMark/>
          </w:tcPr>
          <w:p w14:paraId="5D55537F"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Grapas para Engrapadora de pared TS - 13R/T</w:t>
            </w:r>
          </w:p>
        </w:tc>
      </w:tr>
      <w:tr w:rsidR="006D5FE4" w:rsidRPr="006D5FE4" w14:paraId="2FB5BE56" w14:textId="77777777" w:rsidTr="00F934AA">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8C7BE92"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41</w:t>
            </w:r>
          </w:p>
        </w:tc>
        <w:tc>
          <w:tcPr>
            <w:tcW w:w="1200" w:type="dxa"/>
            <w:tcBorders>
              <w:top w:val="nil"/>
              <w:left w:val="nil"/>
              <w:bottom w:val="single" w:sz="4" w:space="0" w:color="auto"/>
              <w:right w:val="single" w:sz="4" w:space="0" w:color="auto"/>
            </w:tcBorders>
            <w:shd w:val="clear" w:color="auto" w:fill="auto"/>
            <w:noWrap/>
            <w:vAlign w:val="center"/>
            <w:hideMark/>
          </w:tcPr>
          <w:p w14:paraId="51E6D4F5"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noWrap/>
            <w:vAlign w:val="center"/>
            <w:hideMark/>
          </w:tcPr>
          <w:p w14:paraId="1F84A6C1"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Caja</w:t>
            </w:r>
          </w:p>
        </w:tc>
        <w:tc>
          <w:tcPr>
            <w:tcW w:w="4540" w:type="dxa"/>
            <w:tcBorders>
              <w:top w:val="nil"/>
              <w:left w:val="nil"/>
              <w:bottom w:val="single" w:sz="4" w:space="0" w:color="auto"/>
              <w:right w:val="single" w:sz="4" w:space="0" w:color="auto"/>
            </w:tcBorders>
            <w:shd w:val="clear" w:color="auto" w:fill="auto"/>
            <w:vAlign w:val="center"/>
            <w:hideMark/>
          </w:tcPr>
          <w:p w14:paraId="3EFDF53B" w14:textId="20FFAE99"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Grapas estándar</w:t>
            </w:r>
          </w:p>
        </w:tc>
      </w:tr>
      <w:tr w:rsidR="006D5FE4" w:rsidRPr="006D5FE4" w14:paraId="71617BBF" w14:textId="77777777" w:rsidTr="00F934AA">
        <w:trPr>
          <w:trHeight w:val="6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A53C447"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42</w:t>
            </w:r>
          </w:p>
        </w:tc>
        <w:tc>
          <w:tcPr>
            <w:tcW w:w="1200" w:type="dxa"/>
            <w:tcBorders>
              <w:top w:val="nil"/>
              <w:left w:val="nil"/>
              <w:bottom w:val="single" w:sz="4" w:space="0" w:color="auto"/>
              <w:right w:val="single" w:sz="4" w:space="0" w:color="auto"/>
            </w:tcBorders>
            <w:shd w:val="clear" w:color="auto" w:fill="auto"/>
            <w:noWrap/>
            <w:vAlign w:val="center"/>
            <w:hideMark/>
          </w:tcPr>
          <w:p w14:paraId="2A9DCC3C"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7</w:t>
            </w:r>
          </w:p>
        </w:tc>
        <w:tc>
          <w:tcPr>
            <w:tcW w:w="1200" w:type="dxa"/>
            <w:tcBorders>
              <w:top w:val="nil"/>
              <w:left w:val="nil"/>
              <w:bottom w:val="single" w:sz="4" w:space="0" w:color="auto"/>
              <w:right w:val="single" w:sz="4" w:space="0" w:color="auto"/>
            </w:tcBorders>
            <w:shd w:val="clear" w:color="auto" w:fill="auto"/>
            <w:noWrap/>
            <w:vAlign w:val="center"/>
            <w:hideMark/>
          </w:tcPr>
          <w:p w14:paraId="02B0D79E"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Pieza</w:t>
            </w:r>
          </w:p>
        </w:tc>
        <w:tc>
          <w:tcPr>
            <w:tcW w:w="4540" w:type="dxa"/>
            <w:tcBorders>
              <w:top w:val="nil"/>
              <w:left w:val="nil"/>
              <w:bottom w:val="single" w:sz="4" w:space="0" w:color="auto"/>
              <w:right w:val="single" w:sz="4" w:space="0" w:color="auto"/>
            </w:tcBorders>
            <w:shd w:val="clear" w:color="auto" w:fill="auto"/>
            <w:vAlign w:val="center"/>
            <w:hideMark/>
          </w:tcPr>
          <w:p w14:paraId="554C7641"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Cuaderno clásico, 240 páginas, tapa dura, 5 x 8.25 pulgadas, páginas rayadas de línea</w:t>
            </w:r>
          </w:p>
        </w:tc>
      </w:tr>
      <w:tr w:rsidR="006D5FE4" w:rsidRPr="006D5FE4" w14:paraId="676B6C05" w14:textId="77777777" w:rsidTr="00F934AA">
        <w:trPr>
          <w:trHeight w:val="6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3D540F4"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43</w:t>
            </w:r>
          </w:p>
        </w:tc>
        <w:tc>
          <w:tcPr>
            <w:tcW w:w="1200" w:type="dxa"/>
            <w:tcBorders>
              <w:top w:val="nil"/>
              <w:left w:val="nil"/>
              <w:bottom w:val="single" w:sz="4" w:space="0" w:color="auto"/>
              <w:right w:val="single" w:sz="4" w:space="0" w:color="auto"/>
            </w:tcBorders>
            <w:shd w:val="clear" w:color="auto" w:fill="auto"/>
            <w:noWrap/>
            <w:vAlign w:val="center"/>
            <w:hideMark/>
          </w:tcPr>
          <w:p w14:paraId="6729A023"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noWrap/>
            <w:vAlign w:val="center"/>
            <w:hideMark/>
          </w:tcPr>
          <w:p w14:paraId="42F15434"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Caja</w:t>
            </w:r>
          </w:p>
        </w:tc>
        <w:tc>
          <w:tcPr>
            <w:tcW w:w="4540" w:type="dxa"/>
            <w:tcBorders>
              <w:top w:val="nil"/>
              <w:left w:val="nil"/>
              <w:bottom w:val="single" w:sz="4" w:space="0" w:color="auto"/>
              <w:right w:val="single" w:sz="4" w:space="0" w:color="auto"/>
            </w:tcBorders>
            <w:shd w:val="clear" w:color="auto" w:fill="auto"/>
            <w:vAlign w:val="center"/>
            <w:hideMark/>
          </w:tcPr>
          <w:p w14:paraId="3F382189" w14:textId="431B7E15"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Lápices de Grafito Paper Mate No. 2 Amarillo (caja de 12 piezas)</w:t>
            </w:r>
          </w:p>
        </w:tc>
      </w:tr>
      <w:tr w:rsidR="006D5FE4" w:rsidRPr="006D5FE4" w14:paraId="7EC5E3AD" w14:textId="77777777" w:rsidTr="00F934AA">
        <w:trPr>
          <w:trHeight w:val="6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F1BE132"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44</w:t>
            </w:r>
          </w:p>
        </w:tc>
        <w:tc>
          <w:tcPr>
            <w:tcW w:w="1200" w:type="dxa"/>
            <w:tcBorders>
              <w:top w:val="nil"/>
              <w:left w:val="nil"/>
              <w:bottom w:val="single" w:sz="4" w:space="0" w:color="auto"/>
              <w:right w:val="single" w:sz="4" w:space="0" w:color="auto"/>
            </w:tcBorders>
            <w:shd w:val="clear" w:color="auto" w:fill="auto"/>
            <w:noWrap/>
            <w:vAlign w:val="center"/>
            <w:hideMark/>
          </w:tcPr>
          <w:p w14:paraId="0B9B0BCA"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20</w:t>
            </w:r>
          </w:p>
        </w:tc>
        <w:tc>
          <w:tcPr>
            <w:tcW w:w="1200" w:type="dxa"/>
            <w:tcBorders>
              <w:top w:val="nil"/>
              <w:left w:val="nil"/>
              <w:bottom w:val="single" w:sz="4" w:space="0" w:color="auto"/>
              <w:right w:val="single" w:sz="4" w:space="0" w:color="auto"/>
            </w:tcBorders>
            <w:shd w:val="clear" w:color="auto" w:fill="auto"/>
            <w:noWrap/>
            <w:vAlign w:val="center"/>
            <w:hideMark/>
          </w:tcPr>
          <w:p w14:paraId="562008F1"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Pieza</w:t>
            </w:r>
          </w:p>
        </w:tc>
        <w:tc>
          <w:tcPr>
            <w:tcW w:w="4540" w:type="dxa"/>
            <w:tcBorders>
              <w:top w:val="nil"/>
              <w:left w:val="nil"/>
              <w:bottom w:val="single" w:sz="4" w:space="0" w:color="auto"/>
              <w:right w:val="single" w:sz="4" w:space="0" w:color="auto"/>
            </w:tcBorders>
            <w:shd w:val="clear" w:color="auto" w:fill="auto"/>
            <w:vAlign w:val="center"/>
            <w:hideMark/>
          </w:tcPr>
          <w:p w14:paraId="2603E71C"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 xml:space="preserve">Cajas de archivo de alta resistencia "PC Archivo 50 Oficio 50x35x25" Oficio 50x35x25" </w:t>
            </w:r>
          </w:p>
        </w:tc>
      </w:tr>
      <w:tr w:rsidR="006D5FE4" w:rsidRPr="006D5FE4" w14:paraId="4C0268EB" w14:textId="77777777" w:rsidTr="00F934AA">
        <w:trPr>
          <w:trHeight w:val="6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8BC6122"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45</w:t>
            </w:r>
          </w:p>
        </w:tc>
        <w:tc>
          <w:tcPr>
            <w:tcW w:w="1200" w:type="dxa"/>
            <w:tcBorders>
              <w:top w:val="nil"/>
              <w:left w:val="nil"/>
              <w:bottom w:val="single" w:sz="4" w:space="0" w:color="auto"/>
              <w:right w:val="single" w:sz="4" w:space="0" w:color="auto"/>
            </w:tcBorders>
            <w:shd w:val="clear" w:color="auto" w:fill="auto"/>
            <w:noWrap/>
            <w:vAlign w:val="center"/>
            <w:hideMark/>
          </w:tcPr>
          <w:p w14:paraId="3DE6FD70"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noWrap/>
            <w:vAlign w:val="center"/>
            <w:hideMark/>
          </w:tcPr>
          <w:p w14:paraId="61959258"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Caja</w:t>
            </w:r>
          </w:p>
        </w:tc>
        <w:tc>
          <w:tcPr>
            <w:tcW w:w="4540" w:type="dxa"/>
            <w:tcBorders>
              <w:top w:val="nil"/>
              <w:left w:val="nil"/>
              <w:bottom w:val="single" w:sz="4" w:space="0" w:color="auto"/>
              <w:right w:val="single" w:sz="4" w:space="0" w:color="auto"/>
            </w:tcBorders>
            <w:shd w:val="clear" w:color="auto" w:fill="auto"/>
            <w:vAlign w:val="center"/>
            <w:hideMark/>
          </w:tcPr>
          <w:p w14:paraId="421C1FF2"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Clips de encuadernación de Metal negro 51MM caja 12 piezas</w:t>
            </w:r>
          </w:p>
        </w:tc>
      </w:tr>
      <w:tr w:rsidR="006D5FE4" w:rsidRPr="006D5FE4" w14:paraId="1255C07C" w14:textId="77777777" w:rsidTr="00F934AA">
        <w:trPr>
          <w:trHeight w:val="6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37FEFB1"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46</w:t>
            </w:r>
          </w:p>
        </w:tc>
        <w:tc>
          <w:tcPr>
            <w:tcW w:w="1200" w:type="dxa"/>
            <w:tcBorders>
              <w:top w:val="nil"/>
              <w:left w:val="nil"/>
              <w:bottom w:val="single" w:sz="4" w:space="0" w:color="auto"/>
              <w:right w:val="single" w:sz="4" w:space="0" w:color="auto"/>
            </w:tcBorders>
            <w:shd w:val="clear" w:color="auto" w:fill="auto"/>
            <w:noWrap/>
            <w:vAlign w:val="center"/>
            <w:hideMark/>
          </w:tcPr>
          <w:p w14:paraId="2E1B177E"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noWrap/>
            <w:vAlign w:val="center"/>
            <w:hideMark/>
          </w:tcPr>
          <w:p w14:paraId="60610D78"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Caja</w:t>
            </w:r>
          </w:p>
        </w:tc>
        <w:tc>
          <w:tcPr>
            <w:tcW w:w="4540" w:type="dxa"/>
            <w:tcBorders>
              <w:top w:val="nil"/>
              <w:left w:val="nil"/>
              <w:bottom w:val="single" w:sz="4" w:space="0" w:color="auto"/>
              <w:right w:val="single" w:sz="4" w:space="0" w:color="auto"/>
            </w:tcBorders>
            <w:shd w:val="clear" w:color="auto" w:fill="auto"/>
            <w:vAlign w:val="center"/>
            <w:hideMark/>
          </w:tcPr>
          <w:p w14:paraId="064EA67D"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Clips de encuadernación de Metal negro 41MM caja 12 piezas</w:t>
            </w:r>
          </w:p>
        </w:tc>
      </w:tr>
      <w:tr w:rsidR="006D5FE4" w:rsidRPr="006D5FE4" w14:paraId="542F7C8E" w14:textId="77777777" w:rsidTr="00F934AA">
        <w:trPr>
          <w:trHeight w:val="6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EC61BED"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47</w:t>
            </w:r>
          </w:p>
        </w:tc>
        <w:tc>
          <w:tcPr>
            <w:tcW w:w="1200" w:type="dxa"/>
            <w:tcBorders>
              <w:top w:val="nil"/>
              <w:left w:val="nil"/>
              <w:bottom w:val="single" w:sz="4" w:space="0" w:color="auto"/>
              <w:right w:val="single" w:sz="4" w:space="0" w:color="auto"/>
            </w:tcBorders>
            <w:shd w:val="clear" w:color="auto" w:fill="auto"/>
            <w:noWrap/>
            <w:vAlign w:val="center"/>
            <w:hideMark/>
          </w:tcPr>
          <w:p w14:paraId="112A4CDC"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noWrap/>
            <w:vAlign w:val="center"/>
            <w:hideMark/>
          </w:tcPr>
          <w:p w14:paraId="1ED34DD8"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Caja</w:t>
            </w:r>
          </w:p>
        </w:tc>
        <w:tc>
          <w:tcPr>
            <w:tcW w:w="4540" w:type="dxa"/>
            <w:tcBorders>
              <w:top w:val="nil"/>
              <w:left w:val="nil"/>
              <w:bottom w:val="single" w:sz="4" w:space="0" w:color="auto"/>
              <w:right w:val="single" w:sz="4" w:space="0" w:color="auto"/>
            </w:tcBorders>
            <w:shd w:val="clear" w:color="auto" w:fill="auto"/>
            <w:vAlign w:val="center"/>
            <w:hideMark/>
          </w:tcPr>
          <w:p w14:paraId="2B5E1A9B"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Clips de encuadernación de Metal negro 32MM caja 12 piezas</w:t>
            </w:r>
          </w:p>
        </w:tc>
      </w:tr>
      <w:tr w:rsidR="006D5FE4" w:rsidRPr="006D5FE4" w14:paraId="54919A29" w14:textId="77777777" w:rsidTr="00F934AA">
        <w:trPr>
          <w:trHeight w:val="6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CCA4208"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48</w:t>
            </w:r>
          </w:p>
        </w:tc>
        <w:tc>
          <w:tcPr>
            <w:tcW w:w="1200" w:type="dxa"/>
            <w:tcBorders>
              <w:top w:val="nil"/>
              <w:left w:val="nil"/>
              <w:bottom w:val="single" w:sz="4" w:space="0" w:color="auto"/>
              <w:right w:val="single" w:sz="4" w:space="0" w:color="auto"/>
            </w:tcBorders>
            <w:shd w:val="clear" w:color="auto" w:fill="auto"/>
            <w:noWrap/>
            <w:vAlign w:val="center"/>
            <w:hideMark/>
          </w:tcPr>
          <w:p w14:paraId="3653FCB5"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noWrap/>
            <w:vAlign w:val="center"/>
            <w:hideMark/>
          </w:tcPr>
          <w:p w14:paraId="4F127063"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Caja</w:t>
            </w:r>
          </w:p>
        </w:tc>
        <w:tc>
          <w:tcPr>
            <w:tcW w:w="4540" w:type="dxa"/>
            <w:tcBorders>
              <w:top w:val="nil"/>
              <w:left w:val="nil"/>
              <w:bottom w:val="single" w:sz="4" w:space="0" w:color="auto"/>
              <w:right w:val="single" w:sz="4" w:space="0" w:color="auto"/>
            </w:tcBorders>
            <w:shd w:val="clear" w:color="auto" w:fill="auto"/>
            <w:vAlign w:val="center"/>
            <w:hideMark/>
          </w:tcPr>
          <w:p w14:paraId="116E6E7E"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Clips de encuadernación de Metal negro 25MM caja 12 piezas</w:t>
            </w:r>
          </w:p>
        </w:tc>
      </w:tr>
      <w:tr w:rsidR="006D5FE4" w:rsidRPr="006D5FE4" w14:paraId="375AE1A3" w14:textId="77777777" w:rsidTr="00F934AA">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0D3EE2F"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49</w:t>
            </w:r>
          </w:p>
        </w:tc>
        <w:tc>
          <w:tcPr>
            <w:tcW w:w="1200" w:type="dxa"/>
            <w:tcBorders>
              <w:top w:val="nil"/>
              <w:left w:val="nil"/>
              <w:bottom w:val="single" w:sz="4" w:space="0" w:color="auto"/>
              <w:right w:val="single" w:sz="4" w:space="0" w:color="auto"/>
            </w:tcBorders>
            <w:shd w:val="clear" w:color="auto" w:fill="auto"/>
            <w:noWrap/>
            <w:vAlign w:val="center"/>
            <w:hideMark/>
          </w:tcPr>
          <w:p w14:paraId="0D65725F"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5</w:t>
            </w:r>
          </w:p>
        </w:tc>
        <w:tc>
          <w:tcPr>
            <w:tcW w:w="1200" w:type="dxa"/>
            <w:tcBorders>
              <w:top w:val="nil"/>
              <w:left w:val="nil"/>
              <w:bottom w:val="single" w:sz="4" w:space="0" w:color="auto"/>
              <w:right w:val="single" w:sz="4" w:space="0" w:color="auto"/>
            </w:tcBorders>
            <w:shd w:val="clear" w:color="auto" w:fill="auto"/>
            <w:noWrap/>
            <w:vAlign w:val="center"/>
            <w:hideMark/>
          </w:tcPr>
          <w:p w14:paraId="07E14C34"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Pieza</w:t>
            </w:r>
          </w:p>
        </w:tc>
        <w:tc>
          <w:tcPr>
            <w:tcW w:w="4540" w:type="dxa"/>
            <w:tcBorders>
              <w:top w:val="nil"/>
              <w:left w:val="nil"/>
              <w:bottom w:val="single" w:sz="4" w:space="0" w:color="auto"/>
              <w:right w:val="single" w:sz="4" w:space="0" w:color="auto"/>
            </w:tcBorders>
            <w:shd w:val="clear" w:color="auto" w:fill="auto"/>
            <w:noWrap/>
            <w:vAlign w:val="center"/>
            <w:hideMark/>
          </w:tcPr>
          <w:p w14:paraId="69352860" w14:textId="795E1C95"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Cuaderno tipo francés de cuadro chico</w:t>
            </w:r>
          </w:p>
        </w:tc>
      </w:tr>
      <w:tr w:rsidR="006D5FE4" w:rsidRPr="006D5FE4" w14:paraId="1A73180D" w14:textId="77777777" w:rsidTr="00F934AA">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48F003C"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lastRenderedPageBreak/>
              <w:t>50</w:t>
            </w:r>
          </w:p>
        </w:tc>
        <w:tc>
          <w:tcPr>
            <w:tcW w:w="1200" w:type="dxa"/>
            <w:tcBorders>
              <w:top w:val="nil"/>
              <w:left w:val="nil"/>
              <w:bottom w:val="single" w:sz="4" w:space="0" w:color="auto"/>
              <w:right w:val="single" w:sz="4" w:space="0" w:color="auto"/>
            </w:tcBorders>
            <w:shd w:val="clear" w:color="auto" w:fill="auto"/>
            <w:noWrap/>
            <w:vAlign w:val="center"/>
            <w:hideMark/>
          </w:tcPr>
          <w:p w14:paraId="6D08C55A"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16</w:t>
            </w:r>
          </w:p>
        </w:tc>
        <w:tc>
          <w:tcPr>
            <w:tcW w:w="1200" w:type="dxa"/>
            <w:tcBorders>
              <w:top w:val="nil"/>
              <w:left w:val="nil"/>
              <w:bottom w:val="single" w:sz="4" w:space="0" w:color="auto"/>
              <w:right w:val="single" w:sz="4" w:space="0" w:color="auto"/>
            </w:tcBorders>
            <w:shd w:val="clear" w:color="auto" w:fill="auto"/>
            <w:noWrap/>
            <w:vAlign w:val="center"/>
            <w:hideMark/>
          </w:tcPr>
          <w:p w14:paraId="0487F972"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Pieza</w:t>
            </w:r>
          </w:p>
        </w:tc>
        <w:tc>
          <w:tcPr>
            <w:tcW w:w="4540" w:type="dxa"/>
            <w:tcBorders>
              <w:top w:val="nil"/>
              <w:left w:val="nil"/>
              <w:bottom w:val="single" w:sz="4" w:space="0" w:color="auto"/>
              <w:right w:val="single" w:sz="4" w:space="0" w:color="auto"/>
            </w:tcBorders>
            <w:shd w:val="clear" w:color="auto" w:fill="auto"/>
            <w:vAlign w:val="center"/>
            <w:hideMark/>
          </w:tcPr>
          <w:p w14:paraId="6F7945AE"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Registrador Lefort oficio verde 700 hojas</w:t>
            </w:r>
          </w:p>
        </w:tc>
      </w:tr>
      <w:tr w:rsidR="006D5FE4" w:rsidRPr="006D5FE4" w14:paraId="7617124F" w14:textId="77777777" w:rsidTr="00F934AA">
        <w:trPr>
          <w:trHeight w:val="6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C6E7DAB"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51</w:t>
            </w:r>
          </w:p>
        </w:tc>
        <w:tc>
          <w:tcPr>
            <w:tcW w:w="1200" w:type="dxa"/>
            <w:tcBorders>
              <w:top w:val="nil"/>
              <w:left w:val="nil"/>
              <w:bottom w:val="single" w:sz="4" w:space="0" w:color="auto"/>
              <w:right w:val="single" w:sz="4" w:space="0" w:color="auto"/>
            </w:tcBorders>
            <w:shd w:val="clear" w:color="auto" w:fill="auto"/>
            <w:noWrap/>
            <w:vAlign w:val="center"/>
            <w:hideMark/>
          </w:tcPr>
          <w:p w14:paraId="45D7E5E2"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2</w:t>
            </w:r>
          </w:p>
        </w:tc>
        <w:tc>
          <w:tcPr>
            <w:tcW w:w="1200" w:type="dxa"/>
            <w:tcBorders>
              <w:top w:val="nil"/>
              <w:left w:val="nil"/>
              <w:bottom w:val="single" w:sz="4" w:space="0" w:color="auto"/>
              <w:right w:val="single" w:sz="4" w:space="0" w:color="auto"/>
            </w:tcBorders>
            <w:shd w:val="clear" w:color="auto" w:fill="auto"/>
            <w:noWrap/>
            <w:vAlign w:val="center"/>
            <w:hideMark/>
          </w:tcPr>
          <w:p w14:paraId="069AE400"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Pieza</w:t>
            </w:r>
          </w:p>
        </w:tc>
        <w:tc>
          <w:tcPr>
            <w:tcW w:w="4540" w:type="dxa"/>
            <w:tcBorders>
              <w:top w:val="nil"/>
              <w:left w:val="nil"/>
              <w:bottom w:val="single" w:sz="4" w:space="0" w:color="auto"/>
              <w:right w:val="single" w:sz="4" w:space="0" w:color="auto"/>
            </w:tcBorders>
            <w:shd w:val="clear" w:color="auto" w:fill="auto"/>
            <w:vAlign w:val="center"/>
            <w:hideMark/>
          </w:tcPr>
          <w:p w14:paraId="7F297FC1" w14:textId="0275F08A"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Repuesto de colchón de tinta de sello printy 4924</w:t>
            </w:r>
          </w:p>
        </w:tc>
      </w:tr>
      <w:tr w:rsidR="006D5FE4" w:rsidRPr="006D5FE4" w14:paraId="6230A4B6" w14:textId="77777777" w:rsidTr="00F934AA">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6E2662FF"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52</w:t>
            </w:r>
          </w:p>
        </w:tc>
        <w:tc>
          <w:tcPr>
            <w:tcW w:w="1200" w:type="dxa"/>
            <w:tcBorders>
              <w:top w:val="nil"/>
              <w:left w:val="nil"/>
              <w:bottom w:val="single" w:sz="4" w:space="0" w:color="auto"/>
              <w:right w:val="single" w:sz="4" w:space="0" w:color="auto"/>
            </w:tcBorders>
            <w:shd w:val="clear" w:color="auto" w:fill="auto"/>
            <w:noWrap/>
            <w:vAlign w:val="center"/>
            <w:hideMark/>
          </w:tcPr>
          <w:p w14:paraId="51B0CC0B"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auto" w:fill="auto"/>
            <w:noWrap/>
            <w:vAlign w:val="center"/>
            <w:hideMark/>
          </w:tcPr>
          <w:p w14:paraId="0690A222"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Pieza</w:t>
            </w:r>
          </w:p>
        </w:tc>
        <w:tc>
          <w:tcPr>
            <w:tcW w:w="4540" w:type="dxa"/>
            <w:tcBorders>
              <w:top w:val="nil"/>
              <w:left w:val="nil"/>
              <w:bottom w:val="single" w:sz="4" w:space="0" w:color="auto"/>
              <w:right w:val="single" w:sz="4" w:space="0" w:color="auto"/>
            </w:tcBorders>
            <w:shd w:val="clear" w:color="auto" w:fill="auto"/>
            <w:vAlign w:val="center"/>
            <w:hideMark/>
          </w:tcPr>
          <w:p w14:paraId="75A8A78C" w14:textId="18540060"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 xml:space="preserve">Foliador automático de 8 dígitos de alta calidad </w:t>
            </w:r>
          </w:p>
        </w:tc>
      </w:tr>
      <w:tr w:rsidR="006D5FE4" w:rsidRPr="006D5FE4" w14:paraId="5CA994DE" w14:textId="77777777" w:rsidTr="00F934AA">
        <w:trPr>
          <w:trHeight w:val="9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F2BC7E2"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53</w:t>
            </w:r>
          </w:p>
        </w:tc>
        <w:tc>
          <w:tcPr>
            <w:tcW w:w="1200" w:type="dxa"/>
            <w:tcBorders>
              <w:top w:val="nil"/>
              <w:left w:val="nil"/>
              <w:bottom w:val="single" w:sz="4" w:space="0" w:color="auto"/>
              <w:right w:val="single" w:sz="4" w:space="0" w:color="auto"/>
            </w:tcBorders>
            <w:shd w:val="clear" w:color="auto" w:fill="auto"/>
            <w:noWrap/>
            <w:vAlign w:val="center"/>
            <w:hideMark/>
          </w:tcPr>
          <w:p w14:paraId="4DA02D46"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4</w:t>
            </w:r>
          </w:p>
        </w:tc>
        <w:tc>
          <w:tcPr>
            <w:tcW w:w="1200" w:type="dxa"/>
            <w:tcBorders>
              <w:top w:val="nil"/>
              <w:left w:val="nil"/>
              <w:bottom w:val="single" w:sz="4" w:space="0" w:color="auto"/>
              <w:right w:val="single" w:sz="4" w:space="0" w:color="auto"/>
            </w:tcBorders>
            <w:shd w:val="clear" w:color="auto" w:fill="auto"/>
            <w:noWrap/>
            <w:vAlign w:val="center"/>
            <w:hideMark/>
          </w:tcPr>
          <w:p w14:paraId="14F5C028"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Pieza</w:t>
            </w:r>
          </w:p>
        </w:tc>
        <w:tc>
          <w:tcPr>
            <w:tcW w:w="4540" w:type="dxa"/>
            <w:tcBorders>
              <w:top w:val="nil"/>
              <w:left w:val="nil"/>
              <w:bottom w:val="single" w:sz="4" w:space="0" w:color="auto"/>
              <w:right w:val="single" w:sz="4" w:space="0" w:color="auto"/>
            </w:tcBorders>
            <w:shd w:val="clear" w:color="auto" w:fill="auto"/>
            <w:vAlign w:val="center"/>
            <w:hideMark/>
          </w:tcPr>
          <w:p w14:paraId="32D97D53"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Resistol no tóxico, adhesivo para manualidades y tareas, pegamento líquido, bote 1x225g</w:t>
            </w:r>
          </w:p>
        </w:tc>
      </w:tr>
      <w:tr w:rsidR="006D5FE4" w:rsidRPr="006D5FE4" w14:paraId="2A3E8BCE" w14:textId="77777777" w:rsidTr="00F934AA">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0C0FFEE"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54</w:t>
            </w:r>
          </w:p>
        </w:tc>
        <w:tc>
          <w:tcPr>
            <w:tcW w:w="1200" w:type="dxa"/>
            <w:tcBorders>
              <w:top w:val="nil"/>
              <w:left w:val="nil"/>
              <w:bottom w:val="nil"/>
              <w:right w:val="single" w:sz="4" w:space="0" w:color="auto"/>
            </w:tcBorders>
            <w:shd w:val="clear" w:color="auto" w:fill="auto"/>
            <w:noWrap/>
            <w:vAlign w:val="center"/>
            <w:hideMark/>
          </w:tcPr>
          <w:p w14:paraId="37275442"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1</w:t>
            </w:r>
          </w:p>
        </w:tc>
        <w:tc>
          <w:tcPr>
            <w:tcW w:w="1200" w:type="dxa"/>
            <w:tcBorders>
              <w:top w:val="nil"/>
              <w:left w:val="nil"/>
              <w:bottom w:val="nil"/>
              <w:right w:val="single" w:sz="4" w:space="0" w:color="auto"/>
            </w:tcBorders>
            <w:shd w:val="clear" w:color="auto" w:fill="auto"/>
            <w:noWrap/>
            <w:vAlign w:val="center"/>
            <w:hideMark/>
          </w:tcPr>
          <w:p w14:paraId="7AD8391F"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 xml:space="preserve">Paquete </w:t>
            </w:r>
          </w:p>
        </w:tc>
        <w:tc>
          <w:tcPr>
            <w:tcW w:w="4540" w:type="dxa"/>
            <w:tcBorders>
              <w:top w:val="nil"/>
              <w:left w:val="nil"/>
              <w:bottom w:val="nil"/>
              <w:right w:val="single" w:sz="4" w:space="0" w:color="auto"/>
            </w:tcBorders>
            <w:shd w:val="clear" w:color="auto" w:fill="auto"/>
            <w:vAlign w:val="center"/>
            <w:hideMark/>
          </w:tcPr>
          <w:p w14:paraId="54144F99"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Paquete de 50 plumones de colores</w:t>
            </w:r>
          </w:p>
        </w:tc>
      </w:tr>
      <w:tr w:rsidR="006D5FE4" w:rsidRPr="006D5FE4" w14:paraId="192F3D5C" w14:textId="77777777" w:rsidTr="00F934AA">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3C8634E7"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55</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03A85E4F"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30</w:t>
            </w:r>
          </w:p>
        </w:tc>
        <w:tc>
          <w:tcPr>
            <w:tcW w:w="1200" w:type="dxa"/>
            <w:tcBorders>
              <w:top w:val="single" w:sz="4" w:space="0" w:color="auto"/>
              <w:left w:val="nil"/>
              <w:bottom w:val="single" w:sz="4" w:space="0" w:color="auto"/>
              <w:right w:val="single" w:sz="4" w:space="0" w:color="auto"/>
            </w:tcBorders>
            <w:shd w:val="clear" w:color="auto" w:fill="auto"/>
            <w:noWrap/>
            <w:vAlign w:val="center"/>
            <w:hideMark/>
          </w:tcPr>
          <w:p w14:paraId="6D36AEC0"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Pieza</w:t>
            </w:r>
          </w:p>
        </w:tc>
        <w:tc>
          <w:tcPr>
            <w:tcW w:w="4540" w:type="dxa"/>
            <w:tcBorders>
              <w:top w:val="single" w:sz="4" w:space="0" w:color="auto"/>
              <w:left w:val="nil"/>
              <w:bottom w:val="single" w:sz="4" w:space="0" w:color="auto"/>
              <w:right w:val="single" w:sz="4" w:space="0" w:color="auto"/>
            </w:tcBorders>
            <w:shd w:val="clear" w:color="auto" w:fill="auto"/>
            <w:noWrap/>
            <w:vAlign w:val="center"/>
            <w:hideMark/>
          </w:tcPr>
          <w:p w14:paraId="65DAE27A" w14:textId="1B98C4CA"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Plegó de Papel de china de colores</w:t>
            </w:r>
          </w:p>
        </w:tc>
      </w:tr>
      <w:tr w:rsidR="006D5FE4" w:rsidRPr="006D5FE4" w14:paraId="3186F18A" w14:textId="77777777" w:rsidTr="00F934AA">
        <w:trPr>
          <w:trHeight w:val="273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451C07F"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56</w:t>
            </w:r>
          </w:p>
        </w:tc>
        <w:tc>
          <w:tcPr>
            <w:tcW w:w="1200" w:type="dxa"/>
            <w:tcBorders>
              <w:top w:val="nil"/>
              <w:left w:val="nil"/>
              <w:bottom w:val="single" w:sz="4" w:space="0" w:color="auto"/>
              <w:right w:val="single" w:sz="4" w:space="0" w:color="auto"/>
            </w:tcBorders>
            <w:shd w:val="clear" w:color="auto" w:fill="auto"/>
            <w:noWrap/>
            <w:vAlign w:val="center"/>
            <w:hideMark/>
          </w:tcPr>
          <w:p w14:paraId="0F52AC52"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14:paraId="71A973A4"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Pieza</w:t>
            </w:r>
          </w:p>
        </w:tc>
        <w:tc>
          <w:tcPr>
            <w:tcW w:w="4540" w:type="dxa"/>
            <w:tcBorders>
              <w:top w:val="nil"/>
              <w:left w:val="nil"/>
              <w:bottom w:val="single" w:sz="4" w:space="0" w:color="auto"/>
              <w:right w:val="single" w:sz="4" w:space="0" w:color="auto"/>
            </w:tcBorders>
            <w:shd w:val="clear" w:color="auto" w:fill="auto"/>
            <w:hideMark/>
          </w:tcPr>
          <w:p w14:paraId="4A263C29" w14:textId="77777777" w:rsid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Exhibidor transparente de escritorio 40.8cm alto, 19.5cm ancho</w:t>
            </w:r>
          </w:p>
          <w:p w14:paraId="0CC66114" w14:textId="57A9E271" w:rsidR="006D5FE4" w:rsidRPr="006D5FE4" w:rsidRDefault="006D5FE4" w:rsidP="006D5FE4">
            <w:pPr>
              <w:spacing w:after="0" w:line="240" w:lineRule="auto"/>
              <w:jc w:val="center"/>
              <w:rPr>
                <w:rFonts w:ascii="Calibri" w:eastAsia="Times New Roman" w:hAnsi="Calibri" w:cs="Calibri"/>
                <w:color w:val="000000"/>
                <w:lang w:eastAsia="es-MX"/>
              </w:rPr>
            </w:pPr>
            <w:r>
              <w:rPr>
                <w:rFonts w:ascii="Calibri" w:eastAsia="Times New Roman" w:hAnsi="Calibri" w:cs="Calibri"/>
                <w:noProof/>
                <w:color w:val="000000"/>
                <w:lang w:eastAsia="es-MX"/>
              </w:rPr>
              <w:drawing>
                <wp:inline distT="0" distB="0" distL="0" distR="0" wp14:anchorId="77C12F3A" wp14:editId="5D5F8AD2">
                  <wp:extent cx="1070042" cy="1358413"/>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2462" cy="1361485"/>
                          </a:xfrm>
                          <a:prstGeom prst="rect">
                            <a:avLst/>
                          </a:prstGeom>
                          <a:noFill/>
                        </pic:spPr>
                      </pic:pic>
                    </a:graphicData>
                  </a:graphic>
                </wp:inline>
              </w:drawing>
            </w:r>
          </w:p>
        </w:tc>
      </w:tr>
      <w:tr w:rsidR="006D5FE4" w:rsidRPr="006D5FE4" w14:paraId="4A11B5A8" w14:textId="77777777" w:rsidTr="00F934AA">
        <w:trPr>
          <w:trHeight w:val="9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0ED1A98"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57</w:t>
            </w:r>
          </w:p>
        </w:tc>
        <w:tc>
          <w:tcPr>
            <w:tcW w:w="1200" w:type="dxa"/>
            <w:tcBorders>
              <w:top w:val="nil"/>
              <w:left w:val="nil"/>
              <w:bottom w:val="single" w:sz="4" w:space="0" w:color="auto"/>
              <w:right w:val="single" w:sz="4" w:space="0" w:color="auto"/>
            </w:tcBorders>
            <w:shd w:val="clear" w:color="auto" w:fill="auto"/>
            <w:noWrap/>
            <w:vAlign w:val="center"/>
            <w:hideMark/>
          </w:tcPr>
          <w:p w14:paraId="4321FC6E"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3</w:t>
            </w:r>
          </w:p>
        </w:tc>
        <w:tc>
          <w:tcPr>
            <w:tcW w:w="1200" w:type="dxa"/>
            <w:tcBorders>
              <w:top w:val="nil"/>
              <w:left w:val="nil"/>
              <w:bottom w:val="single" w:sz="4" w:space="0" w:color="auto"/>
              <w:right w:val="single" w:sz="4" w:space="0" w:color="auto"/>
            </w:tcBorders>
            <w:shd w:val="clear" w:color="auto" w:fill="auto"/>
            <w:noWrap/>
            <w:vAlign w:val="center"/>
            <w:hideMark/>
          </w:tcPr>
          <w:p w14:paraId="09DDDF2E" w14:textId="77777777"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Pieza</w:t>
            </w:r>
          </w:p>
        </w:tc>
        <w:tc>
          <w:tcPr>
            <w:tcW w:w="4540" w:type="dxa"/>
            <w:tcBorders>
              <w:top w:val="nil"/>
              <w:left w:val="nil"/>
              <w:bottom w:val="single" w:sz="4" w:space="0" w:color="auto"/>
              <w:right w:val="single" w:sz="4" w:space="0" w:color="auto"/>
            </w:tcBorders>
            <w:shd w:val="clear" w:color="auto" w:fill="auto"/>
            <w:vAlign w:val="center"/>
            <w:hideMark/>
          </w:tcPr>
          <w:p w14:paraId="1FC7ABAC" w14:textId="761A459C" w:rsidR="006D5FE4" w:rsidRPr="006D5FE4" w:rsidRDefault="006D5FE4" w:rsidP="006D5FE4">
            <w:pPr>
              <w:spacing w:after="0" w:line="240" w:lineRule="auto"/>
              <w:jc w:val="center"/>
              <w:rPr>
                <w:rFonts w:ascii="Calibri" w:eastAsia="Times New Roman" w:hAnsi="Calibri" w:cs="Calibri"/>
                <w:color w:val="000000"/>
                <w:lang w:eastAsia="es-MX"/>
              </w:rPr>
            </w:pPr>
            <w:r w:rsidRPr="006D5FE4">
              <w:rPr>
                <w:rFonts w:ascii="Calibri" w:eastAsia="Times New Roman" w:hAnsi="Calibri" w:cs="Calibri"/>
                <w:color w:val="000000"/>
                <w:lang w:eastAsia="es-MX"/>
              </w:rPr>
              <w:t>Cuaderno de dibujo 20 hojas, material: Cartulina marquilla, tapa cartoncillo, dimensiones 33,3L x 2W centímetros</w:t>
            </w:r>
          </w:p>
        </w:tc>
      </w:tr>
    </w:tbl>
    <w:p w14:paraId="486A3C09" w14:textId="77777777" w:rsidR="006D5FE4" w:rsidRPr="008570C0" w:rsidRDefault="006D5FE4" w:rsidP="00212D1F">
      <w:pPr>
        <w:jc w:val="both"/>
        <w:rPr>
          <w:rFonts w:ascii="Leelawadee UI" w:hAnsi="Leelawadee UI" w:cs="Leelawadee UI"/>
          <w:sz w:val="18"/>
          <w:szCs w:val="18"/>
        </w:rPr>
      </w:pPr>
    </w:p>
    <w:p w14:paraId="1EBA6600" w14:textId="77777777" w:rsidR="006D5FE4" w:rsidRPr="008570C0" w:rsidRDefault="006D5FE4" w:rsidP="00212D1F">
      <w:pPr>
        <w:jc w:val="both"/>
        <w:rPr>
          <w:rFonts w:ascii="Leelawadee UI" w:hAnsi="Leelawadee UI" w:cs="Leelawadee UI"/>
          <w:sz w:val="18"/>
          <w:szCs w:val="18"/>
        </w:rPr>
      </w:pPr>
      <w:r w:rsidRPr="008570C0">
        <w:rPr>
          <w:rFonts w:ascii="Leelawadee UI" w:hAnsi="Leelawadee UI" w:cs="Leelawadee UI"/>
          <w:sz w:val="18"/>
          <w:szCs w:val="18"/>
        </w:rPr>
        <w:t xml:space="preserve">1.- Los invitamos a registrarse en nuestro Padrón de Proveedores, información al teléfono 01 (33) 32 83 44 00 Ext. 3260. Y al correo </w:t>
      </w:r>
      <w:r w:rsidRPr="008570C0">
        <w:rPr>
          <w:rFonts w:ascii="Leelawadee UI" w:hAnsi="Leelawadee UI" w:cs="Leelawadee UI"/>
          <w:color w:val="222222"/>
          <w:sz w:val="18"/>
          <w:szCs w:val="18"/>
          <w:shd w:val="clear" w:color="auto" w:fill="FFFFFF"/>
        </w:rPr>
        <w:t>comprascomudetlj@gmail.co</w:t>
      </w:r>
    </w:p>
    <w:p w14:paraId="6FE7C2F9" w14:textId="77777777" w:rsidR="006D5FE4" w:rsidRPr="008570C0" w:rsidRDefault="006D5FE4" w:rsidP="00212D1F">
      <w:pPr>
        <w:jc w:val="both"/>
        <w:rPr>
          <w:rFonts w:ascii="Leelawadee UI" w:hAnsi="Leelawadee UI" w:cs="Leelawadee UI"/>
          <w:sz w:val="18"/>
          <w:szCs w:val="18"/>
        </w:rPr>
      </w:pPr>
      <w:r w:rsidRPr="008570C0">
        <w:rPr>
          <w:rFonts w:ascii="Leelawadee UI" w:hAnsi="Leelawadee UI" w:cs="Leelawadee UI"/>
          <w:sz w:val="18"/>
          <w:szCs w:val="18"/>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14:paraId="292FB468" w14:textId="77777777" w:rsidR="006D5FE4" w:rsidRPr="008570C0" w:rsidRDefault="006D5FE4" w:rsidP="00212D1F">
      <w:pPr>
        <w:jc w:val="both"/>
        <w:rPr>
          <w:rFonts w:ascii="Leelawadee UI" w:hAnsi="Leelawadee UI" w:cs="Leelawadee UI"/>
          <w:sz w:val="18"/>
          <w:szCs w:val="18"/>
        </w:rPr>
      </w:pPr>
      <w:r w:rsidRPr="008570C0">
        <w:rPr>
          <w:rFonts w:ascii="Leelawadee UI" w:hAnsi="Leelawadee UI" w:cs="Leelawadee UI"/>
          <w:sz w:val="18"/>
          <w:szCs w:val="18"/>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ya sea electrónica o en sobre.</w:t>
      </w:r>
    </w:p>
    <w:p w14:paraId="2628CDA1" w14:textId="77777777" w:rsidR="006D5FE4" w:rsidRPr="008570C0" w:rsidRDefault="006D5FE4" w:rsidP="00212D1F">
      <w:pPr>
        <w:jc w:val="both"/>
        <w:rPr>
          <w:rFonts w:ascii="Leelawadee UI" w:hAnsi="Leelawadee UI" w:cs="Leelawadee UI"/>
          <w:sz w:val="18"/>
          <w:szCs w:val="18"/>
        </w:rPr>
      </w:pPr>
      <w:r w:rsidRPr="008570C0">
        <w:rPr>
          <w:rFonts w:ascii="Leelawadee UI" w:hAnsi="Leelawadee UI" w:cs="Leelawadee UI"/>
          <w:sz w:val="18"/>
          <w:szCs w:val="18"/>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14:paraId="066556C9" w14:textId="77777777" w:rsidR="006D5FE4" w:rsidRPr="008570C0" w:rsidRDefault="006D5FE4" w:rsidP="00212D1F">
      <w:pPr>
        <w:jc w:val="both"/>
        <w:rPr>
          <w:rFonts w:ascii="Leelawadee UI" w:hAnsi="Leelawadee UI" w:cs="Leelawadee UI"/>
          <w:sz w:val="18"/>
          <w:szCs w:val="18"/>
        </w:rPr>
      </w:pPr>
      <w:r w:rsidRPr="008570C0">
        <w:rPr>
          <w:rFonts w:ascii="Leelawadee UI" w:hAnsi="Leelawadee UI" w:cs="Leelawadee UI"/>
          <w:sz w:val="18"/>
          <w:szCs w:val="18"/>
        </w:rPr>
        <w:t>5.- El precio del bien o servicio objeto de la presente licitación, deberá estar especificado en moneda nacional, desglosando el I.V.A.</w:t>
      </w:r>
    </w:p>
    <w:p w14:paraId="78BF0075" w14:textId="77777777" w:rsidR="006D5FE4" w:rsidRPr="008570C0" w:rsidRDefault="006D5FE4"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6.- Detallar claramente las especificaciones de lo ofertado, el tiempo de entrega en días naturales y la garantía con la que cuentan.</w:t>
      </w:r>
    </w:p>
    <w:p w14:paraId="5281857C" w14:textId="77777777" w:rsidR="006D5FE4" w:rsidRPr="008570C0" w:rsidRDefault="006D5FE4" w:rsidP="00212D1F">
      <w:pPr>
        <w:jc w:val="both"/>
        <w:rPr>
          <w:rFonts w:ascii="Leelawadee UI" w:hAnsi="Leelawadee UI" w:cs="Leelawadee UI"/>
          <w:sz w:val="18"/>
          <w:szCs w:val="18"/>
        </w:rPr>
      </w:pPr>
      <w:r w:rsidRPr="008570C0">
        <w:rPr>
          <w:rFonts w:ascii="Leelawadee UI" w:hAnsi="Leelawadee UI" w:cs="Leelawadee UI"/>
          <w:sz w:val="18"/>
          <w:szCs w:val="18"/>
        </w:rPr>
        <w:t>7.- Los conceptos y partidas de la cotización deberán ser en el mismo orden que se establezcan en la licitación. Así como en la factura de quien resulte adjudicado.</w:t>
      </w:r>
    </w:p>
    <w:p w14:paraId="4DEABEFC" w14:textId="77777777" w:rsidR="006D5FE4" w:rsidRPr="008570C0" w:rsidRDefault="006D5FE4" w:rsidP="00212D1F">
      <w:pPr>
        <w:jc w:val="both"/>
        <w:rPr>
          <w:rFonts w:ascii="Leelawadee UI" w:hAnsi="Leelawadee UI" w:cs="Leelawadee UI"/>
          <w:sz w:val="18"/>
          <w:szCs w:val="18"/>
        </w:rPr>
      </w:pPr>
      <w:r w:rsidRPr="008570C0">
        <w:rPr>
          <w:rFonts w:ascii="Leelawadee UI" w:hAnsi="Leelawadee UI" w:cs="Leelawadee UI"/>
          <w:sz w:val="18"/>
          <w:szCs w:val="18"/>
        </w:rPr>
        <w:t>8.- En la descripción de los bienes, deberán indicar marca y modelo. En bienes y servicios deberá señalar cantidades de los bienes y servicios, precio unitario, subtotal, I.V.A. desglosado o mencionar si el producto es exento de I.V.A. y el gran total.</w:t>
      </w:r>
    </w:p>
    <w:p w14:paraId="41ADBAB0" w14:textId="77777777" w:rsidR="006D5FE4" w:rsidRDefault="006D5FE4" w:rsidP="00212D1F">
      <w:pPr>
        <w:jc w:val="both"/>
        <w:rPr>
          <w:rFonts w:ascii="Leelawadee UI" w:hAnsi="Leelawadee UI" w:cs="Leelawadee UI"/>
          <w:sz w:val="18"/>
          <w:szCs w:val="18"/>
        </w:rPr>
      </w:pPr>
      <w:r w:rsidRPr="008570C0">
        <w:rPr>
          <w:rFonts w:ascii="Leelawadee UI" w:hAnsi="Leelawadee UI" w:cs="Leelawadee UI"/>
          <w:sz w:val="18"/>
          <w:szCs w:val="18"/>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w:t>
      </w:r>
      <w:r>
        <w:rPr>
          <w:rFonts w:ascii="Leelawadee UI" w:hAnsi="Leelawadee UI" w:cs="Leelawadee UI"/>
          <w:sz w:val="18"/>
          <w:szCs w:val="18"/>
        </w:rPr>
        <w:t>c</w:t>
      </w:r>
      <w:r w:rsidRPr="00281D34">
        <w:rPr>
          <w:rFonts w:ascii="Leelawadee UI" w:hAnsi="Leelawadee UI" w:cs="Leelawadee UI"/>
          <w:sz w:val="18"/>
          <w:szCs w:val="18"/>
        </w:rPr>
        <w:t>omprobante de domicilio fiscal expedido por el SAT, de que se desprenda se encuentre domiciliado en el Estado de Jalisco</w:t>
      </w:r>
      <w:r>
        <w:rPr>
          <w:rFonts w:ascii="Leelawadee UI" w:hAnsi="Leelawadee UI" w:cs="Leelawadee UI"/>
          <w:sz w:val="18"/>
          <w:szCs w:val="18"/>
        </w:rPr>
        <w:t>.</w:t>
      </w:r>
    </w:p>
    <w:p w14:paraId="40DFD66B" w14:textId="77777777" w:rsidR="006D5FE4" w:rsidRPr="008570C0" w:rsidRDefault="006D5FE4" w:rsidP="00212D1F">
      <w:pPr>
        <w:jc w:val="both"/>
        <w:rPr>
          <w:rFonts w:ascii="Leelawadee UI" w:hAnsi="Leelawadee UI" w:cs="Leelawadee UI"/>
          <w:sz w:val="18"/>
          <w:szCs w:val="18"/>
        </w:rPr>
      </w:pPr>
      <w:r w:rsidRPr="008570C0">
        <w:rPr>
          <w:rFonts w:ascii="Leelawadee UI" w:hAnsi="Leelawadee UI" w:cs="Leelawadee UI"/>
          <w:sz w:val="18"/>
          <w:szCs w:val="18"/>
        </w:rPr>
        <w:t>10.- La cotización solamente podrá ser considerada si es recibida dentro del término y condiciones establecidas.</w:t>
      </w:r>
    </w:p>
    <w:p w14:paraId="66319099" w14:textId="77777777" w:rsidR="006D5FE4" w:rsidRPr="008570C0" w:rsidRDefault="006D5FE4" w:rsidP="00212D1F">
      <w:pPr>
        <w:jc w:val="both"/>
        <w:rPr>
          <w:rFonts w:ascii="Leelawadee UI" w:hAnsi="Leelawadee UI" w:cs="Leelawadee UI"/>
          <w:sz w:val="18"/>
          <w:szCs w:val="18"/>
        </w:rPr>
      </w:pPr>
      <w:r w:rsidRPr="008570C0">
        <w:rPr>
          <w:rFonts w:ascii="Leelawadee UI" w:hAnsi="Leelawadee UI" w:cs="Leelawadee UI"/>
          <w:sz w:val="18"/>
          <w:szCs w:val="18"/>
        </w:rPr>
        <w:t>11.- A manera de poder ser evaluada la propuesta, se DEBERÁ presentar ficha técnica, manuales, certificaciones y todos los documentos que comprueben la calidad ofertada.</w:t>
      </w:r>
    </w:p>
    <w:p w14:paraId="16853399" w14:textId="77777777" w:rsidR="006D5FE4" w:rsidRPr="008570C0" w:rsidRDefault="006D5FE4" w:rsidP="00212D1F">
      <w:pPr>
        <w:jc w:val="both"/>
        <w:rPr>
          <w:rFonts w:ascii="Leelawadee UI" w:hAnsi="Leelawadee UI" w:cs="Leelawadee UI"/>
          <w:sz w:val="18"/>
          <w:szCs w:val="18"/>
        </w:rPr>
      </w:pPr>
      <w:r w:rsidRPr="008570C0">
        <w:rPr>
          <w:rFonts w:ascii="Leelawadee UI" w:hAnsi="Leelawadee UI" w:cs="Leelawadee UI"/>
          <w:sz w:val="18"/>
          <w:szCs w:val="18"/>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14:paraId="0F192B48" w14:textId="77777777" w:rsidR="006D5FE4" w:rsidRPr="008570C0" w:rsidRDefault="006D5FE4" w:rsidP="00212D1F">
      <w:pPr>
        <w:jc w:val="both"/>
        <w:rPr>
          <w:rFonts w:ascii="Leelawadee UI" w:hAnsi="Leelawadee UI" w:cs="Leelawadee UI"/>
          <w:sz w:val="18"/>
          <w:szCs w:val="18"/>
        </w:rPr>
      </w:pPr>
      <w:r w:rsidRPr="008570C0">
        <w:rPr>
          <w:rFonts w:ascii="Leelawadee UI" w:hAnsi="Leelawadee UI" w:cs="Leelawadee UI"/>
          <w:sz w:val="18"/>
          <w:szCs w:val="18"/>
        </w:rPr>
        <w:t>13.- Se notificará a través del correo electrónico proporcionado el pedido (Orden de Compra) adjudicado, señalándose las cantidades de bienes o servicios a suministrar o ejecutar, mismos que podrán ser adjudicados de manera parcial o total.</w:t>
      </w:r>
    </w:p>
    <w:p w14:paraId="539E338F" w14:textId="77777777" w:rsidR="006D5FE4" w:rsidRPr="008570C0" w:rsidRDefault="006D5FE4"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 xml:space="preserve">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w:t>
      </w:r>
      <w:r>
        <w:rPr>
          <w:rFonts w:ascii="Leelawadee UI" w:hAnsi="Leelawadee UI" w:cs="Leelawadee UI"/>
          <w:sz w:val="18"/>
          <w:szCs w:val="18"/>
        </w:rPr>
        <w:t>Consejo Municipal del Deporte (COMUDE)</w:t>
      </w:r>
      <w:r w:rsidRPr="008570C0">
        <w:rPr>
          <w:rFonts w:ascii="Leelawadee UI" w:hAnsi="Leelawadee UI" w:cs="Leelawadee UI"/>
          <w:sz w:val="18"/>
          <w:szCs w:val="18"/>
        </w:rPr>
        <w:t xml:space="preserve"> de Tlajomulco de Zúñiga, Jalisco</w:t>
      </w:r>
      <w:r>
        <w:rPr>
          <w:rFonts w:ascii="Leelawadee UI" w:hAnsi="Leelawadee UI" w:cs="Leelawadee UI"/>
          <w:sz w:val="18"/>
          <w:szCs w:val="18"/>
        </w:rPr>
        <w:t>,</w:t>
      </w:r>
      <w:r w:rsidRPr="008570C0">
        <w:rPr>
          <w:rFonts w:ascii="Leelawadee UI" w:hAnsi="Leelawadee UI" w:cs="Leelawadee UI"/>
          <w:sz w:val="18"/>
          <w:szCs w:val="18"/>
        </w:rPr>
        <w:t xml:space="preserve"> en alguna de las siguientes modalidades:</w:t>
      </w:r>
    </w:p>
    <w:p w14:paraId="772CDCF2" w14:textId="77777777" w:rsidR="006D5FE4" w:rsidRPr="008570C0" w:rsidRDefault="006D5FE4"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a)</w:t>
      </w:r>
      <w:r w:rsidRPr="008570C0">
        <w:rPr>
          <w:rFonts w:ascii="Leelawadee UI" w:hAnsi="Leelawadee UI" w:cs="Leelawadee UI"/>
          <w:sz w:val="18"/>
          <w:szCs w:val="18"/>
        </w:rPr>
        <w:tab/>
        <w:t>Depósito en efectivo realizado a través de la Tesorería Municipal para tal efecto.</w:t>
      </w:r>
    </w:p>
    <w:p w14:paraId="0F25349E" w14:textId="77777777" w:rsidR="006D5FE4" w:rsidRPr="008570C0" w:rsidRDefault="006D5FE4"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b)</w:t>
      </w:r>
      <w:r w:rsidRPr="008570C0">
        <w:rPr>
          <w:rFonts w:ascii="Leelawadee UI" w:hAnsi="Leelawadee UI" w:cs="Leelawadee UI"/>
          <w:sz w:val="18"/>
          <w:szCs w:val="18"/>
        </w:rPr>
        <w:tab/>
        <w:t>Cheque certificado.</w:t>
      </w:r>
    </w:p>
    <w:p w14:paraId="216038E3" w14:textId="77777777" w:rsidR="006D5FE4" w:rsidRPr="008570C0" w:rsidRDefault="006D5FE4" w:rsidP="00E41DF6">
      <w:pPr>
        <w:spacing w:after="0" w:line="240" w:lineRule="auto"/>
        <w:ind w:left="851" w:hanging="284"/>
        <w:jc w:val="both"/>
        <w:rPr>
          <w:rFonts w:ascii="Leelawadee UI" w:hAnsi="Leelawadee UI" w:cs="Leelawadee UI"/>
          <w:sz w:val="18"/>
          <w:szCs w:val="18"/>
        </w:rPr>
      </w:pPr>
      <w:r w:rsidRPr="008570C0">
        <w:rPr>
          <w:rFonts w:ascii="Leelawadee UI" w:hAnsi="Leelawadee UI" w:cs="Leelawadee UI"/>
          <w:sz w:val="18"/>
          <w:szCs w:val="18"/>
        </w:rPr>
        <w:t>c)</w:t>
      </w:r>
      <w:r w:rsidRPr="008570C0">
        <w:rPr>
          <w:rFonts w:ascii="Leelawadee UI" w:hAnsi="Leelawadee UI" w:cs="Leelawadee UI"/>
          <w:sz w:val="18"/>
          <w:szCs w:val="18"/>
        </w:rPr>
        <w:tab/>
        <w:t>Una fianza expedida por una institución legalmente establecida.</w:t>
      </w:r>
    </w:p>
    <w:p w14:paraId="03732BBE" w14:textId="77777777" w:rsidR="006D5FE4" w:rsidRPr="008570C0" w:rsidRDefault="006D5FE4" w:rsidP="00212D1F">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El importe de la garantía será del 10% (diez por ciento) por cumplimiento del importe total de lo adjudicado l. V. A. incluido.</w:t>
      </w:r>
    </w:p>
    <w:p w14:paraId="7461D23D" w14:textId="77777777" w:rsidR="006D5FE4" w:rsidRDefault="006D5FE4" w:rsidP="00E41DF6">
      <w:pPr>
        <w:spacing w:after="0" w:line="240" w:lineRule="auto"/>
        <w:jc w:val="both"/>
        <w:rPr>
          <w:rFonts w:ascii="Leelawadee UI" w:hAnsi="Leelawadee UI" w:cs="Leelawadee UI"/>
          <w:sz w:val="18"/>
          <w:szCs w:val="18"/>
        </w:rPr>
      </w:pPr>
      <w:r w:rsidRPr="008570C0">
        <w:rPr>
          <w:rFonts w:ascii="Leelawadee UI" w:hAnsi="Leelawadee UI" w:cs="Leelawadee UI"/>
          <w:sz w:val="18"/>
          <w:szCs w:val="18"/>
        </w:rPr>
        <w:t>La Unidad Centralizada de Compras de</w:t>
      </w:r>
      <w:r>
        <w:rPr>
          <w:rFonts w:ascii="Leelawadee UI" w:hAnsi="Leelawadee UI" w:cs="Leelawadee UI"/>
          <w:sz w:val="18"/>
          <w:szCs w:val="18"/>
        </w:rPr>
        <w:t xml:space="preserve">l COMUDE </w:t>
      </w:r>
      <w:r w:rsidRPr="008570C0">
        <w:rPr>
          <w:rFonts w:ascii="Leelawadee UI" w:hAnsi="Leelawadee UI" w:cs="Leelawadee UI"/>
          <w:sz w:val="18"/>
          <w:szCs w:val="18"/>
        </w:rPr>
        <w:t>conservará en custodia dicha garantía, esta se retendrá hasta el momento en que la obligación garantizada se tenga por cumplida, de conformidad con las normas que la regulan.</w:t>
      </w:r>
    </w:p>
    <w:p w14:paraId="67CB7388" w14:textId="355D776D" w:rsidR="006D5FE4" w:rsidRDefault="006D5FE4" w:rsidP="00E41DF6">
      <w:pPr>
        <w:spacing w:after="0" w:line="240" w:lineRule="auto"/>
        <w:jc w:val="both"/>
        <w:rPr>
          <w:rFonts w:ascii="Leelawadee UI" w:hAnsi="Leelawadee UI" w:cs="Leelawadee UI"/>
          <w:sz w:val="18"/>
          <w:szCs w:val="18"/>
        </w:rPr>
      </w:pPr>
    </w:p>
    <w:p w14:paraId="5DBB61F8" w14:textId="78AA4AF8" w:rsidR="006D5FE4" w:rsidRDefault="006D5FE4" w:rsidP="00E41DF6">
      <w:pPr>
        <w:spacing w:after="0" w:line="240" w:lineRule="auto"/>
        <w:jc w:val="both"/>
        <w:rPr>
          <w:rFonts w:ascii="Leelawadee UI" w:hAnsi="Leelawadee UI" w:cs="Leelawadee UI"/>
          <w:sz w:val="18"/>
          <w:szCs w:val="18"/>
        </w:rPr>
      </w:pPr>
    </w:p>
    <w:p w14:paraId="380B112B" w14:textId="1B9E68E1" w:rsidR="006D5FE4" w:rsidRDefault="006D5FE4" w:rsidP="00E41DF6">
      <w:pPr>
        <w:spacing w:after="0" w:line="240" w:lineRule="auto"/>
        <w:jc w:val="both"/>
        <w:rPr>
          <w:rFonts w:ascii="Leelawadee UI" w:hAnsi="Leelawadee UI" w:cs="Leelawadee UI"/>
          <w:sz w:val="18"/>
          <w:szCs w:val="18"/>
        </w:rPr>
      </w:pPr>
    </w:p>
    <w:p w14:paraId="272A3371" w14:textId="19043644" w:rsidR="006D5FE4" w:rsidRDefault="006D5FE4" w:rsidP="00E41DF6">
      <w:pPr>
        <w:spacing w:after="0" w:line="240" w:lineRule="auto"/>
        <w:jc w:val="both"/>
        <w:rPr>
          <w:rFonts w:ascii="Leelawadee UI" w:hAnsi="Leelawadee UI" w:cs="Leelawadee UI"/>
          <w:sz w:val="18"/>
          <w:szCs w:val="18"/>
        </w:rPr>
      </w:pPr>
    </w:p>
    <w:p w14:paraId="51A29BBB" w14:textId="663D2448" w:rsidR="006D5FE4" w:rsidRDefault="006D5FE4" w:rsidP="00E41DF6">
      <w:pPr>
        <w:spacing w:after="0" w:line="240" w:lineRule="auto"/>
        <w:jc w:val="both"/>
        <w:rPr>
          <w:rFonts w:ascii="Leelawadee UI" w:hAnsi="Leelawadee UI" w:cs="Leelawadee UI"/>
          <w:sz w:val="18"/>
          <w:szCs w:val="18"/>
        </w:rPr>
      </w:pPr>
    </w:p>
    <w:p w14:paraId="52A5C5B5" w14:textId="3C9E8BA4" w:rsidR="006D5FE4" w:rsidRDefault="006D5FE4" w:rsidP="00E41DF6">
      <w:pPr>
        <w:spacing w:after="0" w:line="240" w:lineRule="auto"/>
        <w:jc w:val="both"/>
        <w:rPr>
          <w:rFonts w:ascii="Leelawadee UI" w:hAnsi="Leelawadee UI" w:cs="Leelawadee UI"/>
          <w:sz w:val="18"/>
          <w:szCs w:val="18"/>
        </w:rPr>
      </w:pPr>
    </w:p>
    <w:p w14:paraId="295FF915" w14:textId="61E360AF" w:rsidR="006D5FE4" w:rsidRDefault="006D5FE4" w:rsidP="00E41DF6">
      <w:pPr>
        <w:spacing w:after="0" w:line="240" w:lineRule="auto"/>
        <w:jc w:val="both"/>
        <w:rPr>
          <w:rFonts w:ascii="Leelawadee UI" w:hAnsi="Leelawadee UI" w:cs="Leelawadee UI"/>
          <w:sz w:val="18"/>
          <w:szCs w:val="18"/>
        </w:rPr>
      </w:pPr>
    </w:p>
    <w:p w14:paraId="6B011368" w14:textId="77777777" w:rsidR="006D5FE4" w:rsidRPr="008570C0" w:rsidRDefault="006D5FE4" w:rsidP="00E41DF6">
      <w:pPr>
        <w:spacing w:after="0" w:line="240" w:lineRule="auto"/>
        <w:jc w:val="both"/>
        <w:rPr>
          <w:rFonts w:ascii="Leelawadee UI" w:hAnsi="Leelawadee UI" w:cs="Leelawadee UI"/>
          <w:sz w:val="18"/>
          <w:szCs w:val="18"/>
        </w:rPr>
      </w:pPr>
    </w:p>
    <w:p w14:paraId="031C0E8A" w14:textId="77777777" w:rsidR="006D5FE4" w:rsidRDefault="006D5FE4" w:rsidP="00212D1F">
      <w:pPr>
        <w:jc w:val="both"/>
        <w:rPr>
          <w:rFonts w:ascii="Leelawadee UI" w:hAnsi="Leelawadee UI" w:cs="Leelawadee UI"/>
          <w:sz w:val="18"/>
          <w:szCs w:val="18"/>
        </w:rPr>
      </w:pPr>
      <w:r w:rsidRPr="008570C0">
        <w:rPr>
          <w:rFonts w:ascii="Leelawadee UI" w:hAnsi="Leelawadee UI" w:cs="Leelawadee UI"/>
          <w:sz w:val="18"/>
          <w:szCs w:val="18"/>
        </w:rPr>
        <w:lastRenderedPageBreak/>
        <w:t>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r>
        <w:rPr>
          <w:rFonts w:ascii="Leelawadee UI" w:hAnsi="Leelawadee UI" w:cs="Leelawadee UI"/>
          <w:sz w:val="18"/>
          <w:szCs w:val="18"/>
        </w:rPr>
        <w:t>.</w:t>
      </w:r>
    </w:p>
    <w:p w14:paraId="66666759" w14:textId="77777777" w:rsidR="006D5FE4" w:rsidRDefault="006D5FE4" w:rsidP="00212D1F">
      <w:pPr>
        <w:jc w:val="both"/>
        <w:rPr>
          <w:rFonts w:ascii="Leelawadee UI" w:hAnsi="Leelawadee UI" w:cs="Leelawadee UI"/>
          <w:sz w:val="18"/>
          <w:szCs w:val="18"/>
        </w:rPr>
      </w:pPr>
    </w:p>
    <w:p w14:paraId="0197A96A" w14:textId="77777777" w:rsidR="006D5FE4" w:rsidRPr="008570C0" w:rsidRDefault="006D5FE4" w:rsidP="00212D1F">
      <w:pPr>
        <w:jc w:val="both"/>
        <w:rPr>
          <w:rFonts w:ascii="Leelawadee UI" w:hAnsi="Leelawadee UI" w:cs="Leelawadee UI"/>
          <w:sz w:val="18"/>
          <w:szCs w:val="18"/>
        </w:rPr>
        <w:sectPr w:rsidR="006D5FE4" w:rsidRPr="008570C0" w:rsidSect="00B73BE0">
          <w:headerReference w:type="default" r:id="rId8"/>
          <w:footerReference w:type="default" r:id="rId9"/>
          <w:pgSz w:w="12240" w:h="15840"/>
          <w:pgMar w:top="1701" w:right="1701" w:bottom="1418" w:left="1701" w:header="709" w:footer="709" w:gutter="0"/>
          <w:pgNumType w:start="1"/>
          <w:cols w:space="708"/>
          <w:docGrid w:linePitch="360"/>
        </w:sectPr>
      </w:pPr>
    </w:p>
    <w:p w14:paraId="324AF717" w14:textId="77777777" w:rsidR="006D5FE4" w:rsidRPr="008570C0" w:rsidRDefault="006D5FE4" w:rsidP="000035CD">
      <w:pPr>
        <w:spacing w:after="0" w:line="240" w:lineRule="auto"/>
        <w:jc w:val="both"/>
        <w:rPr>
          <w:rFonts w:ascii="Leelawadee UI" w:hAnsi="Leelawadee UI" w:cs="Leelawadee UI"/>
          <w:b/>
          <w:bCs/>
          <w:sz w:val="18"/>
          <w:szCs w:val="18"/>
        </w:rPr>
      </w:pPr>
      <w:r w:rsidRPr="008570C0">
        <w:rPr>
          <w:rFonts w:ascii="Leelawadee UI" w:hAnsi="Leelawadee UI" w:cs="Leelawadee UI"/>
          <w:b/>
          <w:bCs/>
          <w:sz w:val="18"/>
          <w:szCs w:val="18"/>
        </w:rPr>
        <w:t>Mtro. Abraham Márquez García</w:t>
      </w:r>
    </w:p>
    <w:p w14:paraId="00F5EDF3" w14:textId="77777777" w:rsidR="006D5FE4" w:rsidRPr="008570C0" w:rsidRDefault="006D5FE4" w:rsidP="000035CD">
      <w:pPr>
        <w:spacing w:after="0" w:line="240" w:lineRule="auto"/>
        <w:jc w:val="both"/>
        <w:rPr>
          <w:rFonts w:ascii="Leelawadee UI" w:hAnsi="Leelawadee UI" w:cs="Leelawadee UI"/>
          <w:b/>
          <w:bCs/>
          <w:sz w:val="18"/>
          <w:szCs w:val="18"/>
        </w:rPr>
        <w:sectPr w:rsidR="006D5FE4" w:rsidRPr="008570C0" w:rsidSect="00790634">
          <w:headerReference w:type="default" r:id="rId10"/>
          <w:footerReference w:type="default" r:id="rId11"/>
          <w:type w:val="continuous"/>
          <w:pgSz w:w="12240" w:h="15840"/>
          <w:pgMar w:top="1417" w:right="1701" w:bottom="1417" w:left="1701" w:header="708" w:footer="708" w:gutter="0"/>
          <w:cols w:space="708"/>
          <w:docGrid w:linePitch="360"/>
        </w:sectPr>
      </w:pPr>
      <w:r>
        <w:rPr>
          <w:rFonts w:ascii="Leelawadee UI" w:hAnsi="Leelawadee UI" w:cs="Leelawadee UI"/>
          <w:b/>
          <w:bCs/>
          <w:sz w:val="18"/>
          <w:szCs w:val="18"/>
        </w:rPr>
        <w:t>Director</w:t>
      </w:r>
      <w:r w:rsidRPr="008570C0">
        <w:rPr>
          <w:rFonts w:ascii="Leelawadee UI" w:hAnsi="Leelawadee UI" w:cs="Leelawadee UI"/>
          <w:b/>
          <w:bCs/>
          <w:sz w:val="18"/>
          <w:szCs w:val="18"/>
        </w:rPr>
        <w:t xml:space="preserve"> de Administración del COMUDE Tlajomulco</w:t>
      </w:r>
    </w:p>
    <w:p w14:paraId="75B631EB" w14:textId="77777777" w:rsidR="006D5FE4" w:rsidRDefault="006D5FE4" w:rsidP="000035CD">
      <w:pPr>
        <w:spacing w:after="0" w:line="240" w:lineRule="auto"/>
        <w:jc w:val="both"/>
        <w:rPr>
          <w:rFonts w:ascii="Leelawadee UI" w:hAnsi="Leelawadee UI" w:cs="Leelawadee UI"/>
          <w:b/>
          <w:bCs/>
          <w:sz w:val="18"/>
          <w:szCs w:val="18"/>
        </w:rPr>
        <w:sectPr w:rsidR="006D5FE4" w:rsidSect="004E0411">
          <w:headerReference w:type="default" r:id="rId12"/>
          <w:footerReference w:type="default" r:id="rId13"/>
          <w:type w:val="continuous"/>
          <w:pgSz w:w="12240" w:h="15840"/>
          <w:pgMar w:top="1417" w:right="1701" w:bottom="1417" w:left="1701" w:header="708" w:footer="708" w:gutter="0"/>
          <w:cols w:space="708"/>
          <w:docGrid w:linePitch="360"/>
        </w:sectPr>
      </w:pPr>
    </w:p>
    <w:p w14:paraId="69A5F420" w14:textId="77777777" w:rsidR="006D5FE4" w:rsidRPr="008570C0" w:rsidRDefault="006D5FE4" w:rsidP="000035CD">
      <w:pPr>
        <w:spacing w:after="0" w:line="240" w:lineRule="auto"/>
        <w:jc w:val="both"/>
        <w:rPr>
          <w:rFonts w:ascii="Leelawadee UI" w:hAnsi="Leelawadee UI" w:cs="Leelawadee UI"/>
          <w:b/>
          <w:bCs/>
          <w:sz w:val="18"/>
          <w:szCs w:val="18"/>
        </w:rPr>
      </w:pPr>
    </w:p>
    <w:sectPr w:rsidR="006D5FE4" w:rsidRPr="008570C0" w:rsidSect="006D5FE4">
      <w:headerReference w:type="default" r:id="rId14"/>
      <w:footerReference w:type="default" r:id="rId15"/>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B11DB" w14:textId="77777777" w:rsidR="00B61B08" w:rsidRDefault="00B61B08" w:rsidP="003667C0">
      <w:pPr>
        <w:spacing w:after="0" w:line="240" w:lineRule="auto"/>
      </w:pPr>
      <w:r>
        <w:separator/>
      </w:r>
    </w:p>
  </w:endnote>
  <w:endnote w:type="continuationSeparator" w:id="0">
    <w:p w14:paraId="7CB9DD65" w14:textId="77777777" w:rsidR="00B61B08" w:rsidRDefault="00B61B08" w:rsidP="0036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5B" w:usb2="00000009" w:usb3="00000000" w:csb0="000001FF" w:csb1="00000000"/>
  </w:font>
  <w:font w:name="Foco Black">
    <w:altName w:val="Calibri"/>
    <w:panose1 w:val="00000000000000000000"/>
    <w:charset w:val="00"/>
    <w:family w:val="swiss"/>
    <w:notTrueType/>
    <w:pitch w:val="variable"/>
    <w:sig w:usb0="A00000AF" w:usb1="5000205B" w:usb2="00000000" w:usb3="00000000" w:csb0="0000009B" w:csb1="00000000"/>
  </w:font>
  <w:font w:name="Foco">
    <w:altName w:val="Calibri"/>
    <w:panose1 w:val="00000000000000000000"/>
    <w:charset w:val="00"/>
    <w:family w:val="swiss"/>
    <w:notTrueType/>
    <w:pitch w:val="variable"/>
    <w:sig w:usb0="A00000AF" w:usb1="5000205B" w:usb2="00000000" w:usb3="00000000" w:csb0="0000009B" w:csb1="00000000"/>
  </w:font>
  <w:font w:name="Foco Corp">
    <w:altName w:val="Calibri"/>
    <w:charset w:val="00"/>
    <w:family w:val="swiss"/>
    <w:pitch w:val="variable"/>
    <w:sig w:usb0="A00002A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40D55" w14:textId="77777777" w:rsidR="006D5FE4" w:rsidRDefault="006D5FE4">
    <w:pPr>
      <w:pStyle w:val="Piedepgina"/>
    </w:pPr>
    <w:r>
      <w:rPr>
        <w:noProof/>
        <w:lang w:eastAsia="es-MX"/>
      </w:rPr>
      <w:drawing>
        <wp:anchor distT="0" distB="0" distL="114300" distR="114300" simplePos="0" relativeHeight="251666432" behindDoc="1" locked="0" layoutInCell="1" allowOverlap="1" wp14:anchorId="0C5536B6" wp14:editId="3C208F47">
          <wp:simplePos x="0" y="0"/>
          <wp:positionH relativeFrom="page">
            <wp:posOffset>215900</wp:posOffset>
          </wp:positionH>
          <wp:positionV relativeFrom="paragraph">
            <wp:posOffset>-223520</wp:posOffset>
          </wp:positionV>
          <wp:extent cx="7423590" cy="62611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30599" cy="62670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C9D73" w14:textId="77777777" w:rsidR="006D5FE4" w:rsidRDefault="006D5FE4">
    <w:pPr>
      <w:pStyle w:val="Piedepgina"/>
    </w:pPr>
    <w:r>
      <w:rPr>
        <w:noProof/>
        <w:lang w:eastAsia="es-MX"/>
      </w:rPr>
      <w:drawing>
        <wp:anchor distT="0" distB="0" distL="114300" distR="114300" simplePos="0" relativeHeight="251665408" behindDoc="1" locked="0" layoutInCell="1" allowOverlap="1" wp14:anchorId="1D702B10" wp14:editId="7330D7D5">
          <wp:simplePos x="0" y="0"/>
          <wp:positionH relativeFrom="page">
            <wp:posOffset>356235</wp:posOffset>
          </wp:positionH>
          <wp:positionV relativeFrom="paragraph">
            <wp:posOffset>-295275</wp:posOffset>
          </wp:positionV>
          <wp:extent cx="7423999" cy="68964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88C7B" w14:textId="77777777" w:rsidR="006D5FE4" w:rsidRDefault="006D5FE4">
    <w:pPr>
      <w:pStyle w:val="Piedepgina"/>
    </w:pPr>
    <w:r>
      <w:rPr>
        <w:noProof/>
        <w:lang w:eastAsia="es-MX"/>
      </w:rPr>
      <w:drawing>
        <wp:anchor distT="0" distB="0" distL="114300" distR="114300" simplePos="0" relativeHeight="251663360" behindDoc="1" locked="0" layoutInCell="1" allowOverlap="1" wp14:anchorId="6F9B6A47" wp14:editId="3849215A">
          <wp:simplePos x="0" y="0"/>
          <wp:positionH relativeFrom="page">
            <wp:posOffset>356235</wp:posOffset>
          </wp:positionH>
          <wp:positionV relativeFrom="paragraph">
            <wp:posOffset>-295275</wp:posOffset>
          </wp:positionV>
          <wp:extent cx="7423999" cy="689648"/>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C79B7" w14:textId="77777777" w:rsidR="00020061" w:rsidRDefault="00020061">
    <w:pPr>
      <w:pStyle w:val="Piedepgina"/>
    </w:pPr>
    <w:r>
      <w:rPr>
        <w:noProof/>
        <w:lang w:eastAsia="es-MX"/>
      </w:rPr>
      <w:drawing>
        <wp:anchor distT="0" distB="0" distL="114300" distR="114300" simplePos="0" relativeHeight="251660288" behindDoc="1" locked="0" layoutInCell="1" allowOverlap="1" wp14:anchorId="7C422EE5" wp14:editId="120E1436">
          <wp:simplePos x="0" y="0"/>
          <wp:positionH relativeFrom="page">
            <wp:posOffset>356235</wp:posOffset>
          </wp:positionH>
          <wp:positionV relativeFrom="paragraph">
            <wp:posOffset>-295275</wp:posOffset>
          </wp:positionV>
          <wp:extent cx="7423999" cy="689648"/>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mato-COMUDE-CARTA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3999" cy="6896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7FBBC" w14:textId="77777777" w:rsidR="00B61B08" w:rsidRDefault="00B61B08" w:rsidP="003667C0">
      <w:pPr>
        <w:spacing w:after="0" w:line="240" w:lineRule="auto"/>
      </w:pPr>
      <w:r>
        <w:separator/>
      </w:r>
    </w:p>
  </w:footnote>
  <w:footnote w:type="continuationSeparator" w:id="0">
    <w:p w14:paraId="01830180" w14:textId="77777777" w:rsidR="00B61B08" w:rsidRDefault="00B61B08" w:rsidP="0036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E89A6" w14:textId="77777777" w:rsidR="006D5FE4" w:rsidRPr="00D91583" w:rsidRDefault="006D5FE4" w:rsidP="003667C0">
    <w:pPr>
      <w:tabs>
        <w:tab w:val="center" w:pos="3756"/>
        <w:tab w:val="left" w:pos="8250"/>
      </w:tabs>
      <w:spacing w:after="0" w:line="240" w:lineRule="auto"/>
      <w:ind w:left="-426" w:right="-1"/>
      <w:jc w:val="center"/>
      <w:rPr>
        <w:rFonts w:ascii="Foco Black" w:eastAsia="Times New Roman" w:hAnsi="Foco Black" w:cs="Times New Roman"/>
        <w:b/>
        <w:color w:val="808080" w:themeColor="background1" w:themeShade="80"/>
        <w:sz w:val="24"/>
        <w:szCs w:val="24"/>
        <w:lang w:val="es-ES_tradnl" w:eastAsia="es-ES"/>
      </w:rPr>
    </w:pPr>
    <w:r>
      <w:rPr>
        <w:noProof/>
      </w:rPr>
      <w:drawing>
        <wp:anchor distT="0" distB="0" distL="114300" distR="114300" simplePos="0" relativeHeight="251668480" behindDoc="0" locked="0" layoutInCell="1" allowOverlap="1" wp14:anchorId="0CC0851F" wp14:editId="50BFA4B7">
          <wp:simplePos x="0" y="0"/>
          <wp:positionH relativeFrom="column">
            <wp:posOffset>383540</wp:posOffset>
          </wp:positionH>
          <wp:positionV relativeFrom="paragraph">
            <wp:posOffset>-188595</wp:posOffset>
          </wp:positionV>
          <wp:extent cx="4732934" cy="689215"/>
          <wp:effectExtent l="0" t="0" r="0" b="0"/>
          <wp:wrapThrough wrapText="bothSides">
            <wp:wrapPolygon edited="0">
              <wp:start x="0" y="0"/>
              <wp:lineTo x="0" y="20903"/>
              <wp:lineTo x="21475" y="20903"/>
              <wp:lineTo x="21475"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2934" cy="689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1583">
      <w:rPr>
        <w:rFonts w:ascii="Foco Black" w:hAnsi="Foco Black"/>
        <w:b/>
        <w:bCs/>
        <w:noProof/>
        <w:color w:val="808080" w:themeColor="background1" w:themeShade="80"/>
        <w:sz w:val="30"/>
        <w:szCs w:val="30"/>
        <w:lang w:eastAsia="es-MX"/>
      </w:rPr>
      <w:drawing>
        <wp:anchor distT="0" distB="0" distL="114300" distR="114300" simplePos="0" relativeHeight="251667456" behindDoc="1" locked="0" layoutInCell="1" allowOverlap="1" wp14:anchorId="631EF1FF" wp14:editId="3536A498">
          <wp:simplePos x="0" y="0"/>
          <wp:positionH relativeFrom="page">
            <wp:align>left</wp:align>
          </wp:positionH>
          <wp:positionV relativeFrom="paragraph">
            <wp:posOffset>-449580</wp:posOffset>
          </wp:positionV>
          <wp:extent cx="7781925" cy="1059815"/>
          <wp:effectExtent l="0" t="0" r="9525" b="698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81925" cy="1059815"/>
                  </a:xfrm>
                  <a:prstGeom prst="rect">
                    <a:avLst/>
                  </a:prstGeom>
                </pic:spPr>
              </pic:pic>
            </a:graphicData>
          </a:graphic>
          <wp14:sizeRelH relativeFrom="margin">
            <wp14:pctWidth>0</wp14:pctWidth>
          </wp14:sizeRelH>
          <wp14:sizeRelV relativeFrom="margin">
            <wp14:pctHeight>0</wp14:pctHeight>
          </wp14:sizeRelV>
        </wp:anchor>
      </w:drawing>
    </w:r>
  </w:p>
  <w:p w14:paraId="62936B23" w14:textId="77777777" w:rsidR="006D5FE4" w:rsidRDefault="006D5FE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24E67" w14:textId="77777777" w:rsidR="006D5FE4" w:rsidRPr="003667C0" w:rsidRDefault="006D5FE4"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4384" behindDoc="0" locked="0" layoutInCell="1" allowOverlap="1" wp14:anchorId="4825623F" wp14:editId="5D36E15A">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34E6C5C5" w14:textId="77777777" w:rsidR="006D5FE4" w:rsidRPr="003667C0" w:rsidRDefault="006D5FE4"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143DF641" w14:textId="77777777" w:rsidR="006D5FE4" w:rsidRPr="003667C0" w:rsidRDefault="006D5FE4"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281CCD5E" w14:textId="77777777" w:rsidR="006D5FE4" w:rsidRDefault="006D5FE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E07BA" w14:textId="77777777" w:rsidR="006D5FE4" w:rsidRPr="003667C0" w:rsidRDefault="006D5FE4"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r w:rsidRPr="003667C0">
      <w:rPr>
        <w:rFonts w:ascii="Arial" w:eastAsia="Times New Roman" w:hAnsi="Arial" w:cs="Times New Roman"/>
        <w:b/>
        <w:noProof/>
        <w:lang w:val="es-ES_tradnl" w:eastAsia="es-ES"/>
      </w:rPr>
      <w:drawing>
        <wp:anchor distT="0" distB="0" distL="114300" distR="114300" simplePos="0" relativeHeight="251662336" behindDoc="0" locked="0" layoutInCell="1" allowOverlap="1" wp14:anchorId="33D4EA1C" wp14:editId="0A260506">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67C0">
      <w:rPr>
        <w:rFonts w:ascii="Foco" w:eastAsia="Times New Roman" w:hAnsi="Foco" w:cs="Times New Roman"/>
        <w:b/>
        <w:color w:val="808080"/>
        <w:sz w:val="24"/>
        <w:szCs w:val="24"/>
        <w:lang w:val="es-ES_tradnl" w:eastAsia="es-ES"/>
      </w:rPr>
      <w:t>Consejo Municipal del Deporte de Tlajomulco</w:t>
    </w:r>
  </w:p>
  <w:p w14:paraId="1C1B623C" w14:textId="77777777" w:rsidR="006D5FE4" w:rsidRPr="003667C0" w:rsidRDefault="006D5FE4"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61944E6B" w14:textId="77777777" w:rsidR="006D5FE4" w:rsidRPr="003667C0" w:rsidRDefault="006D5FE4"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p w14:paraId="119148AC" w14:textId="77777777" w:rsidR="006D5FE4" w:rsidRDefault="006D5FE4">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806F4"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color w:val="808080"/>
        <w:sz w:val="24"/>
        <w:szCs w:val="24"/>
        <w:lang w:val="es-ES_tradnl" w:eastAsia="es-ES"/>
      </w:rPr>
    </w:pPr>
    <w:bookmarkStart w:id="0" w:name="_Hlk111719053"/>
    <w:r w:rsidRPr="003667C0">
      <w:rPr>
        <w:rFonts w:ascii="Arial" w:eastAsia="Times New Roman" w:hAnsi="Arial" w:cs="Times New Roman"/>
        <w:b/>
        <w:noProof/>
        <w:lang w:val="es-ES_tradnl" w:eastAsia="es-ES"/>
      </w:rPr>
      <w:drawing>
        <wp:anchor distT="0" distB="0" distL="114300" distR="114300" simplePos="0" relativeHeight="251659264" behindDoc="0" locked="0" layoutInCell="1" allowOverlap="1" wp14:anchorId="68914166" wp14:editId="2786DFBD">
          <wp:simplePos x="0" y="0"/>
          <wp:positionH relativeFrom="column">
            <wp:posOffset>-1080135</wp:posOffset>
          </wp:positionH>
          <wp:positionV relativeFrom="paragraph">
            <wp:posOffset>-378460</wp:posOffset>
          </wp:positionV>
          <wp:extent cx="7762875" cy="1054735"/>
          <wp:effectExtent l="0" t="0" r="9525" b="0"/>
          <wp:wrapThrough wrapText="bothSides">
            <wp:wrapPolygon edited="0">
              <wp:start x="16273" y="0"/>
              <wp:lineTo x="424" y="5852"/>
              <wp:lineTo x="424" y="7803"/>
              <wp:lineTo x="636" y="12484"/>
              <wp:lineTo x="689" y="14435"/>
              <wp:lineTo x="7951" y="18726"/>
              <wp:lineTo x="0" y="19896"/>
              <wp:lineTo x="0" y="21067"/>
              <wp:lineTo x="21573" y="21067"/>
              <wp:lineTo x="21573" y="19896"/>
              <wp:lineTo x="10813" y="18726"/>
              <wp:lineTo x="21573" y="14045"/>
              <wp:lineTo x="21573" y="0"/>
              <wp:lineTo x="16273"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2875" cy="1054735"/>
                  </a:xfrm>
                  <a:prstGeom prst="rect">
                    <a:avLst/>
                  </a:prstGeom>
                  <a:noFill/>
                  <a:ln>
                    <a:noFill/>
                  </a:ln>
                </pic:spPr>
              </pic:pic>
            </a:graphicData>
          </a:graphic>
          <wp14:sizeRelH relativeFrom="page">
            <wp14:pctWidth>0</wp14:pctWidth>
          </wp14:sizeRelH>
          <wp14:sizeRelV relativeFrom="page">
            <wp14:pctHeight>0</wp14:pctHeight>
          </wp14:sizeRelV>
        </wp:anchor>
      </w:drawing>
    </w:r>
    <w:r w:rsidR="003667C0" w:rsidRPr="003667C0">
      <w:rPr>
        <w:rFonts w:ascii="Foco" w:eastAsia="Times New Roman" w:hAnsi="Foco" w:cs="Times New Roman"/>
        <w:b/>
        <w:color w:val="808080"/>
        <w:sz w:val="24"/>
        <w:szCs w:val="24"/>
        <w:lang w:val="es-ES_tradnl" w:eastAsia="es-ES"/>
      </w:rPr>
      <w:t>Consejo Municipal del Deporte de Tlajomulco</w:t>
    </w:r>
  </w:p>
  <w:p w14:paraId="453FA870" w14:textId="77777777" w:rsidR="003667C0" w:rsidRPr="003667C0" w:rsidRDefault="003667C0" w:rsidP="003667C0">
    <w:pPr>
      <w:tabs>
        <w:tab w:val="center" w:pos="3756"/>
        <w:tab w:val="left" w:pos="8250"/>
      </w:tabs>
      <w:spacing w:after="0" w:line="240" w:lineRule="auto"/>
      <w:ind w:left="-426" w:right="-1"/>
      <w:jc w:val="center"/>
      <w:rPr>
        <w:rFonts w:ascii="Foco Corp" w:eastAsia="Times New Roman" w:hAnsi="Foco Corp" w:cs="Times New Roman"/>
        <w:bCs/>
        <w:color w:val="808080"/>
        <w:sz w:val="20"/>
        <w:szCs w:val="20"/>
        <w:lang w:val="es-ES_tradnl" w:eastAsia="es-ES"/>
      </w:rPr>
    </w:pPr>
    <w:r w:rsidRPr="003667C0">
      <w:rPr>
        <w:rFonts w:ascii="Foco Corp" w:eastAsia="Times New Roman" w:hAnsi="Foco Corp" w:cs="Times New Roman"/>
        <w:bCs/>
        <w:color w:val="808080"/>
        <w:sz w:val="20"/>
        <w:szCs w:val="20"/>
        <w:lang w:val="es-ES_tradnl" w:eastAsia="es-ES"/>
      </w:rPr>
      <w:t>Gobierno Municipal de Tlajomulco de Zúñiga, Jalisco 2021-2024</w:t>
    </w:r>
  </w:p>
  <w:p w14:paraId="362DBCCF" w14:textId="77777777" w:rsidR="003667C0" w:rsidRPr="003667C0" w:rsidRDefault="00FB7DFC" w:rsidP="003667C0">
    <w:pPr>
      <w:tabs>
        <w:tab w:val="center" w:pos="3756"/>
        <w:tab w:val="left" w:pos="8250"/>
      </w:tabs>
      <w:spacing w:after="0" w:line="240" w:lineRule="auto"/>
      <w:ind w:left="-426" w:right="-1"/>
      <w:jc w:val="center"/>
      <w:rPr>
        <w:rFonts w:ascii="Foco" w:eastAsia="Times New Roman" w:hAnsi="Foco" w:cs="Times New Roman"/>
        <w:b/>
        <w:lang w:val="es-ES_tradnl" w:eastAsia="es-ES"/>
      </w:rPr>
    </w:pPr>
    <w:r>
      <w:rPr>
        <w:rFonts w:ascii="Foco" w:eastAsia="Times New Roman" w:hAnsi="Foco" w:cs="Times New Roman"/>
        <w:b/>
        <w:color w:val="FF9900"/>
        <w:sz w:val="24"/>
        <w:szCs w:val="24"/>
        <w:lang w:val="es-ES_tradnl" w:eastAsia="es-ES"/>
      </w:rPr>
      <w:t>Convocatoria sin concurrencia de Comité</w:t>
    </w:r>
  </w:p>
  <w:bookmarkEnd w:id="0"/>
  <w:p w14:paraId="13B12F2A" w14:textId="77777777" w:rsidR="003667C0" w:rsidRDefault="003667C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233"/>
    <w:rsid w:val="000035CD"/>
    <w:rsid w:val="000043EF"/>
    <w:rsid w:val="000149BC"/>
    <w:rsid w:val="00020061"/>
    <w:rsid w:val="00085C67"/>
    <w:rsid w:val="000B7976"/>
    <w:rsid w:val="000E734D"/>
    <w:rsid w:val="00101DC8"/>
    <w:rsid w:val="00112D7B"/>
    <w:rsid w:val="00114A18"/>
    <w:rsid w:val="001177B6"/>
    <w:rsid w:val="001230C0"/>
    <w:rsid w:val="001264F9"/>
    <w:rsid w:val="001327F7"/>
    <w:rsid w:val="0018257F"/>
    <w:rsid w:val="001D2593"/>
    <w:rsid w:val="001D3BDF"/>
    <w:rsid w:val="001E20F8"/>
    <w:rsid w:val="001F17B1"/>
    <w:rsid w:val="001F66C1"/>
    <w:rsid w:val="001F7AE9"/>
    <w:rsid w:val="00207436"/>
    <w:rsid w:val="00212D1F"/>
    <w:rsid w:val="00224667"/>
    <w:rsid w:val="002374B1"/>
    <w:rsid w:val="00265195"/>
    <w:rsid w:val="00281D34"/>
    <w:rsid w:val="002F0AC8"/>
    <w:rsid w:val="0031384D"/>
    <w:rsid w:val="00320ABD"/>
    <w:rsid w:val="003440DA"/>
    <w:rsid w:val="00355EA4"/>
    <w:rsid w:val="00365615"/>
    <w:rsid w:val="003667C0"/>
    <w:rsid w:val="003753A0"/>
    <w:rsid w:val="00392043"/>
    <w:rsid w:val="003A4474"/>
    <w:rsid w:val="003B45E4"/>
    <w:rsid w:val="003D37E1"/>
    <w:rsid w:val="003F19C7"/>
    <w:rsid w:val="003F7048"/>
    <w:rsid w:val="00427D79"/>
    <w:rsid w:val="00442457"/>
    <w:rsid w:val="004733A1"/>
    <w:rsid w:val="00480E30"/>
    <w:rsid w:val="004A5CDC"/>
    <w:rsid w:val="004E0411"/>
    <w:rsid w:val="004E4E18"/>
    <w:rsid w:val="00513D8E"/>
    <w:rsid w:val="0051469F"/>
    <w:rsid w:val="005325AA"/>
    <w:rsid w:val="00546EA7"/>
    <w:rsid w:val="00550B8F"/>
    <w:rsid w:val="00557DE6"/>
    <w:rsid w:val="0059517D"/>
    <w:rsid w:val="005B214F"/>
    <w:rsid w:val="005C6BBF"/>
    <w:rsid w:val="005D4274"/>
    <w:rsid w:val="005E1F79"/>
    <w:rsid w:val="00611CDB"/>
    <w:rsid w:val="00622DB5"/>
    <w:rsid w:val="0062493E"/>
    <w:rsid w:val="00634506"/>
    <w:rsid w:val="0067232C"/>
    <w:rsid w:val="00676AFF"/>
    <w:rsid w:val="00687874"/>
    <w:rsid w:val="006968C6"/>
    <w:rsid w:val="006A7337"/>
    <w:rsid w:val="006C70F2"/>
    <w:rsid w:val="006D4358"/>
    <w:rsid w:val="006D5FE4"/>
    <w:rsid w:val="006E2CD3"/>
    <w:rsid w:val="006E6179"/>
    <w:rsid w:val="00726EA1"/>
    <w:rsid w:val="00740C94"/>
    <w:rsid w:val="00747CF6"/>
    <w:rsid w:val="00771F36"/>
    <w:rsid w:val="00790634"/>
    <w:rsid w:val="0079673B"/>
    <w:rsid w:val="007A3961"/>
    <w:rsid w:val="007C2C27"/>
    <w:rsid w:val="007E149C"/>
    <w:rsid w:val="007F3ED3"/>
    <w:rsid w:val="007F7D34"/>
    <w:rsid w:val="00856862"/>
    <w:rsid w:val="008570C0"/>
    <w:rsid w:val="00870A29"/>
    <w:rsid w:val="0089529F"/>
    <w:rsid w:val="00896971"/>
    <w:rsid w:val="008B6325"/>
    <w:rsid w:val="008E3094"/>
    <w:rsid w:val="00946A64"/>
    <w:rsid w:val="00955B9E"/>
    <w:rsid w:val="009742D9"/>
    <w:rsid w:val="009D6FBC"/>
    <w:rsid w:val="00A00730"/>
    <w:rsid w:val="00A040A1"/>
    <w:rsid w:val="00A21A45"/>
    <w:rsid w:val="00A54BB3"/>
    <w:rsid w:val="00AF1C66"/>
    <w:rsid w:val="00AF6800"/>
    <w:rsid w:val="00B438D7"/>
    <w:rsid w:val="00B55652"/>
    <w:rsid w:val="00B61B08"/>
    <w:rsid w:val="00B73BE0"/>
    <w:rsid w:val="00B92828"/>
    <w:rsid w:val="00B96701"/>
    <w:rsid w:val="00BD1233"/>
    <w:rsid w:val="00BD1FFE"/>
    <w:rsid w:val="00C02267"/>
    <w:rsid w:val="00C25D7B"/>
    <w:rsid w:val="00C25E68"/>
    <w:rsid w:val="00C35DA6"/>
    <w:rsid w:val="00C51784"/>
    <w:rsid w:val="00C643E7"/>
    <w:rsid w:val="00C948E8"/>
    <w:rsid w:val="00C9508F"/>
    <w:rsid w:val="00CB087F"/>
    <w:rsid w:val="00CD2067"/>
    <w:rsid w:val="00CD4752"/>
    <w:rsid w:val="00CE4B88"/>
    <w:rsid w:val="00D346CB"/>
    <w:rsid w:val="00D47F3D"/>
    <w:rsid w:val="00D62451"/>
    <w:rsid w:val="00D91583"/>
    <w:rsid w:val="00DB696B"/>
    <w:rsid w:val="00DC75FD"/>
    <w:rsid w:val="00DD6A2A"/>
    <w:rsid w:val="00DF1819"/>
    <w:rsid w:val="00E046AF"/>
    <w:rsid w:val="00E41DF6"/>
    <w:rsid w:val="00E618B3"/>
    <w:rsid w:val="00E77C5F"/>
    <w:rsid w:val="00E87F91"/>
    <w:rsid w:val="00EC55F6"/>
    <w:rsid w:val="00ED587E"/>
    <w:rsid w:val="00EF1DF4"/>
    <w:rsid w:val="00EF7FD9"/>
    <w:rsid w:val="00F03A00"/>
    <w:rsid w:val="00F15F6D"/>
    <w:rsid w:val="00F20B73"/>
    <w:rsid w:val="00F225F3"/>
    <w:rsid w:val="00F26DE6"/>
    <w:rsid w:val="00F32677"/>
    <w:rsid w:val="00F46F4B"/>
    <w:rsid w:val="00F53244"/>
    <w:rsid w:val="00F573ED"/>
    <w:rsid w:val="00F733E4"/>
    <w:rsid w:val="00F80103"/>
    <w:rsid w:val="00F867CC"/>
    <w:rsid w:val="00F934AA"/>
    <w:rsid w:val="00FB7DFC"/>
    <w:rsid w:val="00FF56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76739"/>
  <w15:docId w15:val="{C90CF6DC-1C73-41B4-A079-CAB40A56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C6B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6BBF"/>
    <w:rPr>
      <w:rFonts w:ascii="Tahoma" w:hAnsi="Tahoma" w:cs="Tahoma"/>
      <w:sz w:val="16"/>
      <w:szCs w:val="16"/>
    </w:rPr>
  </w:style>
  <w:style w:type="table" w:styleId="Tablaconcuadrcula">
    <w:name w:val="Table Grid"/>
    <w:basedOn w:val="Tablanormal"/>
    <w:uiPriority w:val="59"/>
    <w:rsid w:val="005C6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1784"/>
    <w:rPr>
      <w:color w:val="0000FF" w:themeColor="hyperlink"/>
      <w:u w:val="single"/>
    </w:rPr>
  </w:style>
  <w:style w:type="paragraph" w:styleId="Encabezado">
    <w:name w:val="header"/>
    <w:basedOn w:val="Normal"/>
    <w:link w:val="EncabezadoCar"/>
    <w:uiPriority w:val="99"/>
    <w:unhideWhenUsed/>
    <w:rsid w:val="0036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67C0"/>
  </w:style>
  <w:style w:type="paragraph" w:styleId="Piedepgina">
    <w:name w:val="footer"/>
    <w:basedOn w:val="Normal"/>
    <w:link w:val="PiedepginaCar"/>
    <w:uiPriority w:val="99"/>
    <w:unhideWhenUsed/>
    <w:rsid w:val="0036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62276">
      <w:bodyDiv w:val="1"/>
      <w:marLeft w:val="0"/>
      <w:marRight w:val="0"/>
      <w:marTop w:val="0"/>
      <w:marBottom w:val="0"/>
      <w:divBdr>
        <w:top w:val="none" w:sz="0" w:space="0" w:color="auto"/>
        <w:left w:val="none" w:sz="0" w:space="0" w:color="auto"/>
        <w:bottom w:val="none" w:sz="0" w:space="0" w:color="auto"/>
        <w:right w:val="none" w:sz="0" w:space="0" w:color="auto"/>
      </w:divBdr>
    </w:div>
    <w:div w:id="1401752041">
      <w:bodyDiv w:val="1"/>
      <w:marLeft w:val="0"/>
      <w:marRight w:val="0"/>
      <w:marTop w:val="0"/>
      <w:marBottom w:val="0"/>
      <w:divBdr>
        <w:top w:val="none" w:sz="0" w:space="0" w:color="auto"/>
        <w:left w:val="none" w:sz="0" w:space="0" w:color="auto"/>
        <w:bottom w:val="none" w:sz="0" w:space="0" w:color="auto"/>
        <w:right w:val="none" w:sz="0" w:space="0" w:color="auto"/>
      </w:divBdr>
    </w:div>
    <w:div w:id="159450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E2143-C61B-4000-9A60-97B04F274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1752</Words>
  <Characters>9639</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ENRIQUE BERNAL DORANTES</dc:creator>
  <cp:lastModifiedBy>Jose Carlos</cp:lastModifiedBy>
  <cp:revision>4</cp:revision>
  <cp:lastPrinted>2022-08-19T16:12:00Z</cp:lastPrinted>
  <dcterms:created xsi:type="dcterms:W3CDTF">2024-01-25T17:24:00Z</dcterms:created>
  <dcterms:modified xsi:type="dcterms:W3CDTF">2024-01-31T15:44:00Z</dcterms:modified>
</cp:coreProperties>
</file>